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85" w:rsidRDefault="00BB36A9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B60485" w:rsidRDefault="00B60485">
                    <w:pPr>
                      <w:rPr>
                        <w:sz w:val="26"/>
                      </w:rPr>
                    </w:pPr>
                  </w:p>
                  <w:p w:rsidR="00B60485" w:rsidRDefault="00BB36A9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B60485" w:rsidRDefault="00BB36A9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B60485" w:rsidRDefault="00BB36A9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B60485" w:rsidRDefault="00BB36A9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B60485" w:rsidRDefault="00E578CB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 w:rsidRPr="00E578CB">
                      <w:rPr>
                        <w:w w:val="110"/>
                        <w:sz w:val="20"/>
                      </w:rPr>
                      <w:t>info@website.com</w:t>
                    </w:r>
                  </w:p>
                  <w:p w:rsidR="00B60485" w:rsidRDefault="00E578CB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 w:history="1">
                      <w:r w:rsidRPr="00D8351F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B60485" w:rsidRDefault="00B60485">
                    <w:pPr>
                      <w:rPr>
                        <w:b/>
                      </w:rPr>
                    </w:pPr>
                  </w:p>
                  <w:p w:rsidR="00B60485" w:rsidRDefault="00B60485">
                    <w:pPr>
                      <w:rPr>
                        <w:b/>
                      </w:rPr>
                    </w:pPr>
                  </w:p>
                  <w:p w:rsidR="00B60485" w:rsidRDefault="00B60485">
                    <w:pPr>
                      <w:rPr>
                        <w:b/>
                        <w:sz w:val="17"/>
                      </w:rPr>
                    </w:pPr>
                  </w:p>
                  <w:p w:rsidR="00B60485" w:rsidRDefault="00BB36A9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B60485" w:rsidRDefault="00BB36A9">
                    <w:pPr>
                      <w:spacing w:before="129" w:line="276" w:lineRule="auto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Engineering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plans,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plats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representing clients at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planning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to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approval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construction.</w:t>
                    </w:r>
                  </w:p>
                  <w:p w:rsidR="00B60485" w:rsidRDefault="00B60485"/>
                  <w:p w:rsidR="00B60485" w:rsidRDefault="00B60485">
                    <w:pPr>
                      <w:spacing w:before="10"/>
                      <w:rPr>
                        <w:sz w:val="23"/>
                      </w:rPr>
                    </w:pPr>
                  </w:p>
                  <w:p w:rsidR="00B60485" w:rsidRDefault="00BB36A9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B60485" w:rsidRDefault="00BB36A9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B60485" w:rsidRDefault="00B60485"/>
                  <w:p w:rsidR="00B60485" w:rsidRDefault="00B60485">
                    <w:pPr>
                      <w:spacing w:before="2"/>
                      <w:rPr>
                        <w:sz w:val="23"/>
                      </w:rPr>
                    </w:pPr>
                  </w:p>
                  <w:p w:rsidR="00B60485" w:rsidRDefault="00BB36A9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B60485" w:rsidRDefault="00BB36A9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B60485" w:rsidRDefault="00B60485"/>
                  <w:p w:rsidR="00B60485" w:rsidRDefault="00B60485"/>
                  <w:p w:rsidR="00B60485" w:rsidRDefault="00BB36A9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B60485" w:rsidRDefault="00BB36A9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B60485" w:rsidRDefault="00BB36A9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60485" w:rsidRDefault="00BB36A9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B60485" w:rsidRDefault="00BB36A9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Land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Surveyor</w:t>
      </w:r>
      <w:r>
        <w:rPr>
          <w:rFonts w:ascii="Palatino Linotype"/>
          <w:b/>
          <w:i/>
          <w:color w:val="3B7382"/>
          <w:spacing w:val="-2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I</w:t>
      </w:r>
    </w:p>
    <w:p w:rsidR="00B60485" w:rsidRDefault="00B60485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B60485" w:rsidRDefault="00BB36A9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B60485" w:rsidRDefault="00BB36A9">
      <w:pPr>
        <w:pStyle w:val="BodyText"/>
        <w:spacing w:before="123"/>
        <w:ind w:left="470" w:right="3352" w:firstLine="0"/>
      </w:pPr>
      <w:r>
        <w:rPr>
          <w:color w:val="1A1B10"/>
          <w:w w:val="110"/>
        </w:rPr>
        <w:t>Seeking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secure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associated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electrical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engineering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allows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me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gain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knowledge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business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field.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Strong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verbal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communication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skills,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organized,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highly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motivated.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Enjoy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hands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on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and have demonstrated commitment and ability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lead.</w:t>
      </w:r>
    </w:p>
    <w:p w:rsidR="00B60485" w:rsidRDefault="00B60485">
      <w:pPr>
        <w:pStyle w:val="BodyText"/>
        <w:spacing w:before="7"/>
        <w:ind w:left="0" w:firstLine="0"/>
        <w:rPr>
          <w:sz w:val="30"/>
        </w:rPr>
      </w:pPr>
    </w:p>
    <w:p w:rsidR="00B60485" w:rsidRDefault="00BB36A9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B60485" w:rsidRDefault="00BB36A9">
      <w:pPr>
        <w:pStyle w:val="Heading2"/>
        <w:spacing w:before="201"/>
      </w:pPr>
      <w:r>
        <w:rPr>
          <w:color w:val="9C3131"/>
          <w:w w:val="120"/>
        </w:rPr>
        <w:t>Land</w:t>
      </w:r>
      <w:r>
        <w:rPr>
          <w:color w:val="9C3131"/>
          <w:spacing w:val="2"/>
          <w:w w:val="120"/>
        </w:rPr>
        <w:t xml:space="preserve"> </w:t>
      </w:r>
      <w:r>
        <w:rPr>
          <w:color w:val="9C3131"/>
          <w:w w:val="120"/>
        </w:rPr>
        <w:t>Surveyor</w:t>
      </w:r>
      <w:r>
        <w:rPr>
          <w:color w:val="9C3131"/>
          <w:spacing w:val="2"/>
          <w:w w:val="120"/>
        </w:rPr>
        <w:t xml:space="preserve"> </w:t>
      </w:r>
      <w:r>
        <w:rPr>
          <w:color w:val="9C3131"/>
          <w:w w:val="120"/>
        </w:rPr>
        <w:t>I</w:t>
      </w:r>
    </w:p>
    <w:p w:rsidR="00B60485" w:rsidRDefault="00BB36A9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February</w:t>
      </w:r>
      <w:r>
        <w:rPr>
          <w:spacing w:val="-7"/>
          <w:w w:val="120"/>
        </w:rPr>
        <w:t xml:space="preserve"> </w:t>
      </w:r>
      <w:r>
        <w:rPr>
          <w:w w:val="120"/>
        </w:rPr>
        <w:t>2008</w:t>
      </w:r>
      <w:r>
        <w:rPr>
          <w:spacing w:val="-6"/>
          <w:w w:val="120"/>
        </w:rPr>
        <w:t xml:space="preserve"> </w:t>
      </w:r>
      <w:r>
        <w:rPr>
          <w:w w:val="120"/>
        </w:rPr>
        <w:t>–</w:t>
      </w:r>
      <w:r>
        <w:rPr>
          <w:spacing w:val="-7"/>
          <w:w w:val="120"/>
        </w:rPr>
        <w:t xml:space="preserve"> </w:t>
      </w:r>
      <w:r>
        <w:rPr>
          <w:w w:val="120"/>
        </w:rPr>
        <w:t>December</w:t>
      </w:r>
      <w:r>
        <w:rPr>
          <w:spacing w:val="-7"/>
          <w:w w:val="120"/>
        </w:rPr>
        <w:t xml:space="preserve"> </w:t>
      </w:r>
      <w:r>
        <w:rPr>
          <w:w w:val="120"/>
        </w:rPr>
        <w:t>2012</w:t>
      </w:r>
    </w:p>
    <w:p w:rsidR="00B60485" w:rsidRDefault="00BB36A9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4262"/>
        <w:rPr>
          <w:sz w:val="20"/>
        </w:rPr>
      </w:pPr>
      <w:r>
        <w:rPr>
          <w:w w:val="110"/>
          <w:sz w:val="20"/>
        </w:rPr>
        <w:t>Verify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accuracy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measurements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calculations conducted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sites.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37"/>
        <w:rPr>
          <w:sz w:val="20"/>
        </w:rPr>
      </w:pPr>
      <w:r>
        <w:rPr>
          <w:w w:val="110"/>
          <w:sz w:val="20"/>
        </w:rPr>
        <w:t>Survey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titles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obtain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property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be surveyed.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6"/>
        <w:rPr>
          <w:sz w:val="20"/>
        </w:rPr>
      </w:pPr>
      <w:r>
        <w:rPr>
          <w:w w:val="110"/>
          <w:sz w:val="20"/>
        </w:rPr>
        <w:t>Calculate heights, depths, relative positions, property lines, and other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characteristics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terrain.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Direct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conduct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establish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properties,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deeds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titles.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85"/>
        <w:rPr>
          <w:sz w:val="20"/>
        </w:rPr>
      </w:pPr>
      <w:r>
        <w:rPr>
          <w:w w:val="110"/>
          <w:sz w:val="20"/>
        </w:rPr>
        <w:t>Determine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longitudes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latitudes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important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features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theodolites,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transits,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levels,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satellite-based global positioning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systems (GPS).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44"/>
        <w:rPr>
          <w:sz w:val="20"/>
        </w:rPr>
      </w:pPr>
      <w:r>
        <w:rPr>
          <w:w w:val="110"/>
          <w:sz w:val="20"/>
        </w:rPr>
        <w:t>Record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results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shape, contour,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location,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elevation,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dimensions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features.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02"/>
        <w:rPr>
          <w:sz w:val="20"/>
        </w:rPr>
      </w:pPr>
      <w:r>
        <w:rPr>
          <w:w w:val="110"/>
          <w:sz w:val="20"/>
        </w:rPr>
        <w:t>Coordinate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findings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architectural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personnel,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clients,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others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concerned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B60485" w:rsidRDefault="00B60485">
      <w:pPr>
        <w:pStyle w:val="BodyText"/>
        <w:spacing w:before="8"/>
        <w:ind w:left="0" w:firstLine="0"/>
        <w:rPr>
          <w:sz w:val="26"/>
        </w:rPr>
      </w:pPr>
    </w:p>
    <w:p w:rsidR="00B60485" w:rsidRDefault="00BB36A9">
      <w:pPr>
        <w:pStyle w:val="Heading2"/>
      </w:pPr>
      <w:r>
        <w:rPr>
          <w:color w:val="9C3131"/>
          <w:w w:val="120"/>
        </w:rPr>
        <w:t>Land</w:t>
      </w:r>
      <w:r>
        <w:rPr>
          <w:color w:val="9C3131"/>
          <w:spacing w:val="-1"/>
          <w:w w:val="120"/>
        </w:rPr>
        <w:t xml:space="preserve"> </w:t>
      </w:r>
      <w:r>
        <w:rPr>
          <w:color w:val="9C3131"/>
          <w:w w:val="120"/>
        </w:rPr>
        <w:t>Surveyor</w:t>
      </w:r>
    </w:p>
    <w:p w:rsidR="00B60485" w:rsidRDefault="00BB36A9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December</w:t>
      </w:r>
      <w:r>
        <w:rPr>
          <w:spacing w:val="-6"/>
          <w:w w:val="120"/>
        </w:rPr>
        <w:t xml:space="preserve"> </w:t>
      </w:r>
      <w:r>
        <w:rPr>
          <w:w w:val="120"/>
        </w:rPr>
        <w:t>2005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8"/>
          <w:w w:val="120"/>
        </w:rPr>
        <w:t xml:space="preserve"> </w:t>
      </w:r>
      <w:r>
        <w:rPr>
          <w:w w:val="120"/>
        </w:rPr>
        <w:t>February</w:t>
      </w:r>
      <w:r>
        <w:rPr>
          <w:spacing w:val="-6"/>
          <w:w w:val="120"/>
        </w:rPr>
        <w:t xml:space="preserve"> </w:t>
      </w:r>
      <w:r>
        <w:rPr>
          <w:w w:val="120"/>
        </w:rPr>
        <w:t>2008</w:t>
      </w:r>
    </w:p>
    <w:p w:rsidR="00B60485" w:rsidRDefault="00BB36A9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262"/>
        <w:rPr>
          <w:sz w:val="20"/>
        </w:rPr>
      </w:pPr>
      <w:r>
        <w:rPr>
          <w:w w:val="110"/>
          <w:sz w:val="20"/>
        </w:rPr>
        <w:t>Verify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accuracy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measurements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calculations conducted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sites.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289"/>
        <w:rPr>
          <w:sz w:val="20"/>
        </w:rPr>
      </w:pPr>
      <w:r>
        <w:rPr>
          <w:w w:val="110"/>
          <w:sz w:val="20"/>
        </w:rPr>
        <w:t>Search legal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 land titles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obtain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property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surveyed.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6"/>
        <w:rPr>
          <w:sz w:val="20"/>
        </w:rPr>
      </w:pPr>
      <w:r>
        <w:rPr>
          <w:w w:val="110"/>
          <w:sz w:val="20"/>
        </w:rPr>
        <w:t>Calculate heights, depths, relative positions, property lines, and other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characteristics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terrain.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Direct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conduct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establish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properties,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deeds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titles.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85"/>
        <w:rPr>
          <w:sz w:val="20"/>
        </w:rPr>
      </w:pPr>
      <w:r>
        <w:rPr>
          <w:w w:val="110"/>
          <w:sz w:val="20"/>
        </w:rPr>
        <w:t>Determine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longitudes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latitudes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important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features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theodolites,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transits,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levels,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satellite-based global positioning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systems (GPS).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44"/>
        <w:rPr>
          <w:sz w:val="20"/>
        </w:rPr>
      </w:pPr>
      <w:r>
        <w:rPr>
          <w:w w:val="110"/>
          <w:sz w:val="20"/>
        </w:rPr>
        <w:t>Record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results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shape, contour,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location,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elevation,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dimensions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features.</w:t>
      </w:r>
    </w:p>
    <w:p w:rsidR="00B60485" w:rsidRDefault="00BB36A9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02"/>
        <w:rPr>
          <w:sz w:val="20"/>
        </w:rPr>
      </w:pPr>
      <w:r>
        <w:rPr>
          <w:w w:val="110"/>
          <w:sz w:val="20"/>
        </w:rPr>
        <w:t>Coordinate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findings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architectural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personnel,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clients,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others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concerned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B60485" w:rsidRDefault="00B60485">
      <w:pPr>
        <w:spacing w:line="297" w:lineRule="auto"/>
        <w:rPr>
          <w:sz w:val="20"/>
        </w:rPr>
        <w:sectPr w:rsidR="00B604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B60485" w:rsidRDefault="00BB36A9">
      <w:pPr>
        <w:pStyle w:val="Heading1"/>
        <w:spacing w:before="74"/>
      </w:pPr>
      <w:r>
        <w:rPr>
          <w:color w:val="3B7382"/>
          <w:w w:val="120"/>
        </w:rPr>
        <w:lastRenderedPageBreak/>
        <w:t>Education</w:t>
      </w:r>
    </w:p>
    <w:p w:rsidR="00B60485" w:rsidRDefault="00BB36A9">
      <w:pPr>
        <w:spacing w:before="142"/>
        <w:ind w:left="470"/>
      </w:pPr>
      <w:r>
        <w:rPr>
          <w:w w:val="110"/>
        </w:rPr>
        <w:t>High</w:t>
      </w:r>
      <w:r>
        <w:rPr>
          <w:spacing w:val="4"/>
          <w:w w:val="110"/>
        </w:rPr>
        <w:t xml:space="preserve"> </w:t>
      </w:r>
      <w:r>
        <w:rPr>
          <w:w w:val="110"/>
        </w:rPr>
        <w:t>School</w:t>
      </w:r>
      <w:r>
        <w:rPr>
          <w:spacing w:val="9"/>
          <w:w w:val="110"/>
        </w:rPr>
        <w:t xml:space="preserve"> </w:t>
      </w:r>
      <w:r>
        <w:rPr>
          <w:w w:val="110"/>
        </w:rPr>
        <w:t>Diploma</w:t>
      </w:r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5"/>
          <w:w w:val="110"/>
        </w:rPr>
        <w:t xml:space="preserve"> </w:t>
      </w:r>
      <w:r>
        <w:rPr>
          <w:w w:val="110"/>
        </w:rPr>
        <w:t>(PLANT</w:t>
      </w:r>
      <w:r>
        <w:rPr>
          <w:spacing w:val="5"/>
          <w:w w:val="110"/>
        </w:rPr>
        <w:t xml:space="preserve"> </w:t>
      </w:r>
      <w:r>
        <w:rPr>
          <w:w w:val="110"/>
        </w:rPr>
        <w:t>CITY</w:t>
      </w:r>
      <w:r>
        <w:rPr>
          <w:spacing w:val="5"/>
          <w:w w:val="110"/>
        </w:rPr>
        <w:t xml:space="preserve"> </w:t>
      </w:r>
      <w:r>
        <w:rPr>
          <w:w w:val="110"/>
        </w:rPr>
        <w:t>HIGH</w:t>
      </w:r>
      <w:r>
        <w:rPr>
          <w:spacing w:val="5"/>
          <w:w w:val="110"/>
        </w:rPr>
        <w:t xml:space="preserve"> </w:t>
      </w:r>
      <w:r>
        <w:rPr>
          <w:w w:val="110"/>
        </w:rPr>
        <w:t>SCHOOL</w:t>
      </w:r>
      <w:r>
        <w:rPr>
          <w:spacing w:val="4"/>
          <w:w w:val="110"/>
        </w:rPr>
        <w:t xml:space="preserve"> </w:t>
      </w:r>
      <w:r>
        <w:rPr>
          <w:w w:val="110"/>
        </w:rPr>
        <w:t>-</w:t>
      </w:r>
      <w:r>
        <w:rPr>
          <w:spacing w:val="5"/>
          <w:w w:val="110"/>
        </w:rPr>
        <w:t xml:space="preserve"> </w:t>
      </w:r>
      <w:r>
        <w:rPr>
          <w:w w:val="110"/>
        </w:rPr>
        <w:t>Plant</w:t>
      </w:r>
      <w:r>
        <w:rPr>
          <w:spacing w:val="5"/>
          <w:w w:val="110"/>
        </w:rPr>
        <w:t xml:space="preserve"> </w:t>
      </w:r>
      <w:r>
        <w:rPr>
          <w:w w:val="110"/>
        </w:rPr>
        <w:t>City,</w:t>
      </w:r>
      <w:r>
        <w:rPr>
          <w:spacing w:val="7"/>
          <w:w w:val="110"/>
        </w:rPr>
        <w:t xml:space="preserve"> </w:t>
      </w:r>
      <w:r>
        <w:rPr>
          <w:w w:val="110"/>
        </w:rPr>
        <w:t>FL)</w:t>
      </w:r>
    </w:p>
    <w:sectPr w:rsidR="00B60485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A9" w:rsidRDefault="00BB36A9">
      <w:r>
        <w:separator/>
      </w:r>
    </w:p>
  </w:endnote>
  <w:endnote w:type="continuationSeparator" w:id="0">
    <w:p w:rsidR="00BB36A9" w:rsidRDefault="00BB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CB" w:rsidRDefault="00E57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485" w:rsidRDefault="00BB36A9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B60485" w:rsidRDefault="00B60485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CB" w:rsidRDefault="00E5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A9" w:rsidRDefault="00BB36A9">
      <w:r>
        <w:separator/>
      </w:r>
    </w:p>
  </w:footnote>
  <w:footnote w:type="continuationSeparator" w:id="0">
    <w:p w:rsidR="00BB36A9" w:rsidRDefault="00BB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CB" w:rsidRDefault="00E57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CB" w:rsidRDefault="00E57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CB" w:rsidRDefault="00E57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B04"/>
    <w:multiLevelType w:val="hybridMultilevel"/>
    <w:tmpl w:val="523C46C8"/>
    <w:lvl w:ilvl="0" w:tplc="FD7E6A76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CDA8270A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02E697B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E47A9CF8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663EE616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759C5FA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E6223B7C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4E72D356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2864CBB2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0485"/>
    <w:rsid w:val="00B60485"/>
    <w:rsid w:val="00BB36A9"/>
    <w:rsid w:val="00E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3DE727"/>
  <w15:docId w15:val="{53C1E040-F005-4357-9906-F804A9C5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661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78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8C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57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8C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2022-11-13T08:28:00Z</dcterms:created>
  <dcterms:modified xsi:type="dcterms:W3CDTF">2022-11-17T02:31:00Z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