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E6" w:rsidRDefault="001C420D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175CE6" w:rsidRDefault="00175CE6">
                    <w:pPr>
                      <w:rPr>
                        <w:b/>
                        <w:sz w:val="26"/>
                      </w:rPr>
                    </w:pPr>
                  </w:p>
                  <w:p w:rsidR="00175CE6" w:rsidRDefault="0088190A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175CE6" w:rsidRDefault="0088190A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175CE6" w:rsidRDefault="0088190A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175CE6" w:rsidRDefault="0088190A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175CE6" w:rsidRDefault="0088190A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175CE6" w:rsidRDefault="0088190A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175CE6" w:rsidRDefault="00175CE6">
                    <w:pPr>
                      <w:rPr>
                        <w:b/>
                      </w:rPr>
                    </w:pPr>
                  </w:p>
                  <w:p w:rsidR="00175CE6" w:rsidRDefault="00175CE6">
                    <w:pPr>
                      <w:rPr>
                        <w:b/>
                      </w:rPr>
                    </w:pPr>
                  </w:p>
                  <w:p w:rsidR="00175CE6" w:rsidRDefault="00175CE6">
                    <w:pPr>
                      <w:rPr>
                        <w:b/>
                        <w:sz w:val="17"/>
                      </w:rPr>
                    </w:pPr>
                  </w:p>
                  <w:p w:rsidR="00175CE6" w:rsidRDefault="0088190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175CE6" w:rsidRDefault="0088190A">
                    <w:pPr>
                      <w:spacing w:before="129" w:line="276" w:lineRule="auto"/>
                      <w:ind w:left="146" w:right="41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Office,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Training,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Construction,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Time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Leadership</w:t>
                    </w:r>
                  </w:p>
                  <w:p w:rsidR="00175CE6" w:rsidRDefault="00175CE6"/>
                  <w:p w:rsidR="00175CE6" w:rsidRDefault="00175CE6">
                    <w:pPr>
                      <w:spacing w:before="9"/>
                      <w:rPr>
                        <w:sz w:val="23"/>
                      </w:rPr>
                    </w:pPr>
                  </w:p>
                  <w:p w:rsidR="00175CE6" w:rsidRDefault="0088190A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175CE6" w:rsidRDefault="0088190A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175CE6" w:rsidRDefault="00175CE6"/>
                  <w:p w:rsidR="00175CE6" w:rsidRDefault="00175CE6">
                    <w:pPr>
                      <w:spacing w:before="1"/>
                      <w:rPr>
                        <w:sz w:val="23"/>
                      </w:rPr>
                    </w:pPr>
                  </w:p>
                  <w:p w:rsidR="00175CE6" w:rsidRDefault="0088190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175CE6" w:rsidRDefault="0088190A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175CE6" w:rsidRDefault="00175CE6"/>
                  <w:p w:rsidR="00175CE6" w:rsidRDefault="00175CE6"/>
                  <w:p w:rsidR="00175CE6" w:rsidRDefault="0088190A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175CE6" w:rsidRDefault="0088190A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175CE6" w:rsidRDefault="0088190A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75CE6" w:rsidRDefault="0088190A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175CE6" w:rsidRDefault="0088190A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Senior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Storekeeper</w:t>
      </w:r>
    </w:p>
    <w:p w:rsidR="00175CE6" w:rsidRDefault="00175CE6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175CE6" w:rsidRDefault="0088190A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175CE6" w:rsidRDefault="0088190A">
      <w:pPr>
        <w:pStyle w:val="BodyText"/>
        <w:spacing w:before="123"/>
        <w:ind w:left="470" w:right="3444" w:firstLine="0"/>
      </w:pPr>
      <w:r>
        <w:rPr>
          <w:color w:val="1A1B10"/>
          <w:w w:val="110"/>
        </w:rPr>
        <w:t>Senior Storekeeper with experience computer, word, excel, parts, inventory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control,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writing,</w:t>
      </w:r>
      <w:r>
        <w:rPr>
          <w:color w:val="1A1B10"/>
          <w:spacing w:val="6"/>
          <w:w w:val="110"/>
        </w:rPr>
        <w:t xml:space="preserve"> </w:t>
      </w:r>
      <w:proofErr w:type="gramStart"/>
      <w:r>
        <w:rPr>
          <w:color w:val="1A1B10"/>
          <w:w w:val="110"/>
        </w:rPr>
        <w:t>Receiving</w:t>
      </w:r>
      <w:proofErr w:type="gramEnd"/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while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checking for contraband and accurate accountability. Receiving in 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computer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assuring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accurate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billing.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Delivering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all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supplies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compound,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supervise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prioritize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as needed.</w:t>
      </w:r>
    </w:p>
    <w:p w:rsidR="00175CE6" w:rsidRDefault="00175CE6">
      <w:pPr>
        <w:pStyle w:val="BodyText"/>
        <w:spacing w:before="7"/>
        <w:ind w:left="0" w:firstLine="0"/>
        <w:rPr>
          <w:sz w:val="30"/>
        </w:rPr>
      </w:pPr>
    </w:p>
    <w:p w:rsidR="00175CE6" w:rsidRDefault="0088190A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175CE6" w:rsidRDefault="0088190A">
      <w:pPr>
        <w:pStyle w:val="Heading2"/>
        <w:spacing w:before="203"/>
      </w:pPr>
      <w:r>
        <w:rPr>
          <w:color w:val="9C3131"/>
          <w:w w:val="120"/>
        </w:rPr>
        <w:t>Senior</w:t>
      </w:r>
      <w:r>
        <w:rPr>
          <w:color w:val="9C3131"/>
          <w:spacing w:val="6"/>
          <w:w w:val="120"/>
        </w:rPr>
        <w:t xml:space="preserve"> </w:t>
      </w:r>
      <w:r>
        <w:rPr>
          <w:color w:val="9C3131"/>
          <w:w w:val="120"/>
        </w:rPr>
        <w:t>Storekeeper</w:t>
      </w:r>
    </w:p>
    <w:p w:rsidR="00175CE6" w:rsidRDefault="0088190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-2"/>
          <w:w w:val="120"/>
        </w:rPr>
        <w:t xml:space="preserve"> </w:t>
      </w:r>
      <w:r>
        <w:rPr>
          <w:w w:val="120"/>
        </w:rPr>
        <w:t>1997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November</w:t>
      </w:r>
      <w:r>
        <w:rPr>
          <w:spacing w:val="-2"/>
          <w:w w:val="120"/>
        </w:rPr>
        <w:t xml:space="preserve"> </w:t>
      </w:r>
      <w:r>
        <w:rPr>
          <w:w w:val="120"/>
        </w:rPr>
        <w:t>2005</w:t>
      </w:r>
    </w:p>
    <w:p w:rsidR="00175CE6" w:rsidRDefault="0088190A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69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exceeding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$17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million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largest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rig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fleet.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10"/>
        <w:rPr>
          <w:sz w:val="20"/>
        </w:rPr>
      </w:pPr>
      <w:r>
        <w:rPr>
          <w:w w:val="115"/>
          <w:sz w:val="20"/>
        </w:rPr>
        <w:t>Monthly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audits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resulted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inventory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between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94%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100%,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exceeding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company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goal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90%.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1"/>
        <w:rPr>
          <w:sz w:val="20"/>
        </w:rPr>
      </w:pPr>
      <w:r>
        <w:rPr>
          <w:spacing w:val="-1"/>
          <w:w w:val="115"/>
          <w:sz w:val="20"/>
        </w:rPr>
        <w:t>Ensure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hand,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order,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issued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quantity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monthly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basis.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0"/>
        <w:rPr>
          <w:sz w:val="20"/>
        </w:rPr>
      </w:pPr>
      <w:r>
        <w:rPr>
          <w:w w:val="110"/>
          <w:sz w:val="20"/>
        </w:rPr>
        <w:t>Work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directly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Supervisors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movement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forecasted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plan.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1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outgoing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cargo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shipments,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U.S.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1"/>
          <w:w w:val="115"/>
          <w:sz w:val="20"/>
        </w:rPr>
        <w:t>Customs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Homeland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Security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regulations.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9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ordering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Requisitions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receiving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rig.</w:t>
      </w:r>
    </w:p>
    <w:p w:rsidR="00175CE6" w:rsidRDefault="00175CE6">
      <w:pPr>
        <w:pStyle w:val="BodyText"/>
        <w:spacing w:before="6"/>
        <w:ind w:left="0" w:firstLine="0"/>
        <w:rPr>
          <w:sz w:val="26"/>
        </w:rPr>
      </w:pPr>
    </w:p>
    <w:p w:rsidR="00175CE6" w:rsidRDefault="0088190A">
      <w:pPr>
        <w:pStyle w:val="Heading2"/>
      </w:pPr>
      <w:r>
        <w:rPr>
          <w:color w:val="9C3131"/>
          <w:w w:val="120"/>
        </w:rPr>
        <w:t>Storekeeper</w:t>
      </w:r>
    </w:p>
    <w:p w:rsidR="00175CE6" w:rsidRDefault="0088190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1995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1997</w:t>
      </w:r>
    </w:p>
    <w:p w:rsidR="00175CE6" w:rsidRDefault="0088190A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77"/>
        <w:rPr>
          <w:sz w:val="20"/>
        </w:rPr>
      </w:pPr>
      <w:r>
        <w:rPr>
          <w:w w:val="110"/>
          <w:sz w:val="20"/>
        </w:rPr>
        <w:t>Receive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protect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merchandise.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Perform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movements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receipt, storage,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dispatch.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Log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entries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exits of the store.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Coordination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accounting.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Departmental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transfers,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file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report.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175CE6" w:rsidRDefault="0088190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175CE6" w:rsidRDefault="00175CE6">
      <w:pPr>
        <w:pStyle w:val="BodyText"/>
        <w:spacing w:before="8"/>
        <w:ind w:left="0" w:firstLine="0"/>
        <w:rPr>
          <w:sz w:val="26"/>
        </w:rPr>
      </w:pPr>
    </w:p>
    <w:p w:rsidR="00175CE6" w:rsidRDefault="0088190A">
      <w:pPr>
        <w:ind w:left="113"/>
        <w:rPr>
          <w:b/>
        </w:rPr>
      </w:pPr>
      <w:r>
        <w:rPr>
          <w:b/>
          <w:w w:val="120"/>
        </w:rPr>
        <w:t>Education</w:t>
      </w:r>
    </w:p>
    <w:p w:rsidR="00175CE6" w:rsidRDefault="0088190A">
      <w:pPr>
        <w:spacing w:before="128"/>
        <w:ind w:left="113" w:right="3359" w:firstLine="356"/>
      </w:pPr>
      <w:r>
        <w:rPr>
          <w:w w:val="110"/>
        </w:rPr>
        <w:t>BS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General,</w:t>
      </w:r>
      <w:r>
        <w:rPr>
          <w:spacing w:val="16"/>
          <w:w w:val="110"/>
        </w:rPr>
        <w:t xml:space="preserve"> </w:t>
      </w:r>
      <w:r>
        <w:rPr>
          <w:w w:val="110"/>
        </w:rPr>
        <w:t>Business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2011(the</w:t>
      </w:r>
      <w:r>
        <w:rPr>
          <w:spacing w:val="14"/>
          <w:w w:val="110"/>
        </w:rPr>
        <w:t xml:space="preserve"> </w:t>
      </w:r>
      <w:r>
        <w:rPr>
          <w:w w:val="110"/>
        </w:rPr>
        <w:t>University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3"/>
          <w:w w:val="110"/>
        </w:rPr>
        <w:t xml:space="preserve"> </w:t>
      </w:r>
      <w:r>
        <w:rPr>
          <w:w w:val="110"/>
        </w:rPr>
        <w:t>Louisiana</w:t>
      </w:r>
      <w:r>
        <w:rPr>
          <w:spacing w:val="12"/>
          <w:w w:val="110"/>
        </w:rPr>
        <w:t xml:space="preserve"> </w:t>
      </w:r>
      <w:r>
        <w:rPr>
          <w:w w:val="110"/>
        </w:rPr>
        <w:t>at</w:t>
      </w:r>
      <w:r>
        <w:rPr>
          <w:spacing w:val="-70"/>
          <w:w w:val="110"/>
        </w:rPr>
        <w:t xml:space="preserve"> </w:t>
      </w:r>
      <w:r>
        <w:rPr>
          <w:w w:val="110"/>
        </w:rPr>
        <w:t>Lafayette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Lafayette,</w:t>
      </w:r>
      <w:r>
        <w:rPr>
          <w:spacing w:val="-2"/>
          <w:w w:val="110"/>
        </w:rPr>
        <w:t xml:space="preserve"> </w:t>
      </w:r>
      <w:r>
        <w:rPr>
          <w:w w:val="110"/>
        </w:rPr>
        <w:t>LA)</w:t>
      </w:r>
    </w:p>
    <w:p w:rsidR="00175CE6" w:rsidRDefault="00175CE6">
      <w:pPr>
        <w:pStyle w:val="BodyText"/>
        <w:ind w:left="0" w:firstLine="0"/>
        <w:rPr>
          <w:sz w:val="26"/>
        </w:rPr>
      </w:pPr>
    </w:p>
    <w:p w:rsidR="00175CE6" w:rsidRDefault="00175CE6">
      <w:pPr>
        <w:pStyle w:val="BodyText"/>
        <w:ind w:left="0" w:firstLine="0"/>
        <w:rPr>
          <w:sz w:val="26"/>
        </w:rPr>
      </w:pPr>
    </w:p>
    <w:p w:rsidR="00175CE6" w:rsidRDefault="00175CE6">
      <w:pPr>
        <w:pStyle w:val="BodyText"/>
        <w:ind w:left="0" w:firstLine="0"/>
        <w:rPr>
          <w:sz w:val="26"/>
        </w:rPr>
      </w:pPr>
    </w:p>
    <w:p w:rsidR="00175CE6" w:rsidRDefault="00175CE6">
      <w:pPr>
        <w:pStyle w:val="BodyText"/>
        <w:ind w:left="0" w:firstLine="0"/>
        <w:rPr>
          <w:sz w:val="26"/>
        </w:rPr>
      </w:pPr>
    </w:p>
    <w:p w:rsidR="00175CE6" w:rsidRDefault="00175CE6">
      <w:pPr>
        <w:pStyle w:val="BodyText"/>
        <w:ind w:left="0" w:firstLine="0"/>
        <w:rPr>
          <w:sz w:val="26"/>
        </w:rPr>
      </w:pPr>
    </w:p>
    <w:p w:rsidR="00175CE6" w:rsidRDefault="00175CE6">
      <w:pPr>
        <w:spacing w:before="152"/>
        <w:ind w:left="856"/>
        <w:rPr>
          <w:b/>
          <w:sz w:val="16"/>
        </w:rPr>
      </w:pPr>
    </w:p>
    <w:sectPr w:rsidR="00175CE6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4B5"/>
    <w:multiLevelType w:val="hybridMultilevel"/>
    <w:tmpl w:val="7B4EF664"/>
    <w:lvl w:ilvl="0" w:tplc="F384C8F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FC88B5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C532891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EBC0B3C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9836C00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6D8E592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BB4E3C8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71646AA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19EB46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CE6"/>
    <w:rsid w:val="00175CE6"/>
    <w:rsid w:val="001C420D"/>
    <w:rsid w:val="008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A467A5F-E9E0-4251-AD73-9BD9251D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2022-11-06T09:24:00Z</cp:lastPrinted>
  <dcterms:created xsi:type="dcterms:W3CDTF">2022-11-03T13:28:00Z</dcterms:created>
  <dcterms:modified xsi:type="dcterms:W3CDTF">2022-11-06T09:24:00Z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