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B5" w:rsidRDefault="00404260">
      <w:pPr>
        <w:pStyle w:val="BodyText"/>
        <w:rPr>
          <w:rFonts w:ascii="Times New Roman"/>
          <w:sz w:val="20"/>
        </w:rPr>
      </w:pPr>
      <w:r>
        <w:pict>
          <v:rect id="_x0000_s1029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8" style="position:absolute;z-index:15729152;mso-position-horizontal-relative:page;mso-position-vertical-relative:page" from="45.75pt,309.6pt" to="45.75pt,796pt" strokecolor="#bebebe" strokeweight="2.3pt">
            <v:stroke dashstyle="dot"/>
            <w10:wrap anchorx="page" anchory="page"/>
          </v:line>
        </w:pict>
      </w:r>
    </w:p>
    <w:p w:rsidR="007033B5" w:rsidRDefault="007033B5">
      <w:pPr>
        <w:pStyle w:val="BodyText"/>
        <w:rPr>
          <w:rFonts w:ascii="Times New Roman"/>
          <w:sz w:val="20"/>
        </w:rPr>
      </w:pPr>
    </w:p>
    <w:p w:rsidR="007033B5" w:rsidRDefault="007033B5">
      <w:pPr>
        <w:pStyle w:val="BodyText"/>
        <w:spacing w:before="4"/>
        <w:rPr>
          <w:rFonts w:ascii="Times New Roman"/>
          <w:sz w:val="25"/>
        </w:rPr>
      </w:pPr>
    </w:p>
    <w:p w:rsidR="007033B5" w:rsidRDefault="00404260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7033B5" w:rsidRDefault="00404260">
      <w:pPr>
        <w:pStyle w:val="Heading1"/>
        <w:spacing w:before="7"/>
        <w:ind w:left="763" w:right="671"/>
        <w:jc w:val="center"/>
      </w:pPr>
      <w:r>
        <w:rPr>
          <w:color w:val="585858"/>
          <w:w w:val="120"/>
        </w:rPr>
        <w:t>Accountant/Financial</w:t>
      </w:r>
      <w:r>
        <w:rPr>
          <w:color w:val="585858"/>
          <w:spacing w:val="-6"/>
          <w:w w:val="120"/>
        </w:rPr>
        <w:t xml:space="preserve"> </w:t>
      </w:r>
      <w:r>
        <w:rPr>
          <w:color w:val="585858"/>
          <w:w w:val="120"/>
        </w:rPr>
        <w:t>Analyst</w:t>
      </w:r>
    </w:p>
    <w:p w:rsidR="007033B5" w:rsidRDefault="007033B5">
      <w:pPr>
        <w:pStyle w:val="BodyText"/>
        <w:spacing w:before="1"/>
        <w:rPr>
          <w:b/>
          <w:sz w:val="26"/>
        </w:rPr>
      </w:pPr>
    </w:p>
    <w:p w:rsidR="007033B5" w:rsidRDefault="00404260">
      <w:pPr>
        <w:pStyle w:val="Heading3"/>
        <w:spacing w:before="1"/>
        <w:ind w:left="766" w:right="671"/>
        <w:jc w:val="center"/>
      </w:pPr>
      <w:r>
        <w:rPr>
          <w:color w:val="006FBF"/>
          <w:w w:val="110"/>
        </w:rPr>
        <w:t>info@website</w:t>
      </w:r>
      <w:r>
        <w:rPr>
          <w:color w:val="006FBF"/>
          <w:w w:val="110"/>
        </w:rPr>
        <w:t>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proofErr w:type="gramStart"/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>Profile</w:t>
      </w:r>
      <w:proofErr w:type="gramEnd"/>
      <w:r>
        <w:rPr>
          <w:color w:val="006FBF"/>
          <w:w w:val="110"/>
        </w:rPr>
        <w:t xml:space="preserve">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Website</w:t>
      </w:r>
      <w:r>
        <w:rPr>
          <w:color w:val="006FBF"/>
          <w:w w:val="110"/>
        </w:rPr>
        <w:t>.com</w:t>
      </w:r>
    </w:p>
    <w:p w:rsidR="007033B5" w:rsidRDefault="007033B5">
      <w:pPr>
        <w:pStyle w:val="BodyText"/>
        <w:rPr>
          <w:b/>
          <w:sz w:val="26"/>
        </w:rPr>
      </w:pPr>
    </w:p>
    <w:p w:rsidR="007033B5" w:rsidRDefault="007033B5">
      <w:pPr>
        <w:pStyle w:val="BodyText"/>
        <w:spacing w:before="10"/>
        <w:rPr>
          <w:b/>
          <w:sz w:val="21"/>
        </w:rPr>
      </w:pPr>
    </w:p>
    <w:p w:rsidR="007033B5" w:rsidRDefault="00404260">
      <w:pPr>
        <w:pStyle w:val="BodyText"/>
        <w:ind w:left="101"/>
      </w:pPr>
      <w:r>
        <w:rPr>
          <w:color w:val="585858"/>
          <w:w w:val="110"/>
        </w:rPr>
        <w:t>Trustworthy Accountant/Financial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Analyst focused on honoring and maintaining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ethics.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Preserving confidentiality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critical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when sensitive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presented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complex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situations.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ambitious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self-motivated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individual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possessing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exceptional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research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analytic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abilities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make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sound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judgments.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become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integral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part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well-established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respected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organization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where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leadership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 communication skills can be effectively utilized. Committed to using my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knowledge,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experience,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networking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professionals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continuously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add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value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personal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skill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set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benefit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industry.</w:t>
      </w:r>
    </w:p>
    <w:p w:rsidR="007033B5" w:rsidRDefault="007033B5">
      <w:pPr>
        <w:pStyle w:val="BodyText"/>
        <w:rPr>
          <w:sz w:val="26"/>
        </w:rPr>
      </w:pPr>
    </w:p>
    <w:p w:rsidR="007033B5" w:rsidRDefault="00404260">
      <w:pPr>
        <w:pStyle w:val="Heading1"/>
        <w:spacing w:before="217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7033B5" w:rsidRDefault="00404260">
      <w:pPr>
        <w:pStyle w:val="Heading2"/>
        <w:spacing w:before="202"/>
      </w:pPr>
      <w:bookmarkStart w:id="1" w:name="Accountant/Financial_Analyst"/>
      <w:bookmarkEnd w:id="1"/>
      <w:r>
        <w:rPr>
          <w:color w:val="006FBF"/>
          <w:w w:val="120"/>
        </w:rPr>
        <w:t>Accountant/Financial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Analyst</w:t>
      </w:r>
    </w:p>
    <w:p w:rsidR="007033B5" w:rsidRDefault="00404260">
      <w:pPr>
        <w:pStyle w:val="Heading3"/>
        <w:spacing w:before="40"/>
      </w:pPr>
      <w:bookmarkStart w:id="2" w:name="ABC_Corporation_-_October_1996_–_Present"/>
      <w:bookmarkEnd w:id="2"/>
      <w:r>
        <w:rPr>
          <w:color w:val="006FBF"/>
          <w:w w:val="120"/>
        </w:rPr>
        <w:t>ABC</w:t>
      </w:r>
      <w:r>
        <w:rPr>
          <w:color w:val="006FBF"/>
          <w:spacing w:val="3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2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7"/>
          <w:w w:val="120"/>
        </w:rPr>
        <w:t xml:space="preserve"> </w:t>
      </w:r>
      <w:r>
        <w:rPr>
          <w:color w:val="585858"/>
          <w:w w:val="120"/>
        </w:rPr>
        <w:t>OCTOBER</w:t>
      </w:r>
      <w:r>
        <w:rPr>
          <w:color w:val="585858"/>
          <w:spacing w:val="5"/>
          <w:w w:val="120"/>
        </w:rPr>
        <w:t xml:space="preserve"> </w:t>
      </w:r>
      <w:r>
        <w:rPr>
          <w:color w:val="585858"/>
          <w:w w:val="120"/>
        </w:rPr>
        <w:t>1996</w:t>
      </w:r>
      <w:r>
        <w:rPr>
          <w:color w:val="585858"/>
          <w:spacing w:val="2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6"/>
          <w:w w:val="120"/>
        </w:rPr>
        <w:t xml:space="preserve"> </w:t>
      </w:r>
      <w:r>
        <w:rPr>
          <w:color w:val="585858"/>
          <w:w w:val="120"/>
        </w:rPr>
        <w:t>PRESENT</w:t>
      </w:r>
    </w:p>
    <w:p w:rsidR="007033B5" w:rsidRDefault="00404260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7" w:line="271" w:lineRule="auto"/>
        <w:ind w:right="1498"/>
      </w:pPr>
      <w:r>
        <w:rPr>
          <w:color w:val="585858"/>
          <w:w w:val="110"/>
        </w:rPr>
        <w:t>Providing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costing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services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50+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construction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contracts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communicating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with the general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contractor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coordinate 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completion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awarded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contracts.</w:t>
      </w:r>
    </w:p>
    <w:p w:rsidR="007033B5" w:rsidRDefault="00404260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30"/>
      </w:pPr>
      <w:r>
        <w:rPr>
          <w:color w:val="585858"/>
          <w:w w:val="110"/>
        </w:rPr>
        <w:t>Ensuring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contracts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were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properly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executed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parties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clarify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contractual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requirements.</w:t>
      </w:r>
    </w:p>
    <w:p w:rsidR="007033B5" w:rsidRDefault="00404260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688"/>
      </w:pPr>
      <w:r>
        <w:rPr>
          <w:color w:val="585858"/>
          <w:w w:val="110"/>
        </w:rPr>
        <w:t>Coordinating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maintaining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records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insurance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coverage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required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contracts.</w:t>
      </w:r>
    </w:p>
    <w:p w:rsidR="007033B5" w:rsidRDefault="00404260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451"/>
      </w:pPr>
      <w:r>
        <w:rPr>
          <w:color w:val="585858"/>
          <w:w w:val="110"/>
        </w:rPr>
        <w:t>Collecting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vendor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invoices,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comparing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estimated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costs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preparing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payment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accordingly.</w:t>
      </w:r>
    </w:p>
    <w:p w:rsidR="007033B5" w:rsidRDefault="00404260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83"/>
      </w:pPr>
      <w:r>
        <w:rPr>
          <w:color w:val="585858"/>
          <w:w w:val="110"/>
        </w:rPr>
        <w:t>Providing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additional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accounting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services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various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industries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entity types including non-profit, corporations, sole proprietors 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partnerships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preparation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annual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tax returns.</w:t>
      </w:r>
    </w:p>
    <w:p w:rsidR="007033B5" w:rsidRDefault="00404260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22"/>
      </w:pPr>
      <w:r>
        <w:rPr>
          <w:color w:val="585858"/>
          <w:w w:val="110"/>
        </w:rPr>
        <w:t>Maintaining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current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knowledge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changing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tax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laws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applicable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various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industries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crucial.</w:t>
      </w:r>
    </w:p>
    <w:p w:rsidR="007033B5" w:rsidRDefault="00404260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91"/>
      </w:pPr>
      <w:r>
        <w:rPr>
          <w:color w:val="585858"/>
          <w:w w:val="110"/>
        </w:rPr>
        <w:t>Responsible for the compilation of client records to analyze financial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facilitate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discussion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regarding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future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cash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requirements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liabilities.</w:t>
      </w:r>
    </w:p>
    <w:p w:rsidR="007033B5" w:rsidRDefault="007033B5">
      <w:pPr>
        <w:pStyle w:val="BodyText"/>
        <w:spacing w:before="6"/>
        <w:rPr>
          <w:sz w:val="37"/>
        </w:rPr>
      </w:pPr>
    </w:p>
    <w:p w:rsidR="007033B5" w:rsidRDefault="00404260">
      <w:pPr>
        <w:pStyle w:val="Heading2"/>
      </w:pPr>
      <w:bookmarkStart w:id="3" w:name="Accountant"/>
      <w:bookmarkStart w:id="4" w:name="ABC_Corporation_-_July_1995_–_August_199"/>
      <w:bookmarkEnd w:id="3"/>
      <w:bookmarkEnd w:id="4"/>
      <w:r>
        <w:rPr>
          <w:color w:val="006FBF"/>
          <w:w w:val="120"/>
        </w:rPr>
        <w:t>Accountant</w:t>
      </w:r>
    </w:p>
    <w:p w:rsidR="007033B5" w:rsidRDefault="00404260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16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17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3"/>
          <w:w w:val="120"/>
        </w:rPr>
        <w:t xml:space="preserve"> </w:t>
      </w:r>
      <w:r>
        <w:rPr>
          <w:color w:val="585858"/>
          <w:w w:val="120"/>
        </w:rPr>
        <w:t>JULY</w:t>
      </w:r>
      <w:r>
        <w:rPr>
          <w:color w:val="585858"/>
          <w:spacing w:val="-15"/>
          <w:w w:val="120"/>
        </w:rPr>
        <w:t xml:space="preserve"> </w:t>
      </w:r>
      <w:r>
        <w:rPr>
          <w:color w:val="585858"/>
          <w:w w:val="120"/>
        </w:rPr>
        <w:t>1995</w:t>
      </w:r>
      <w:r>
        <w:rPr>
          <w:color w:val="585858"/>
          <w:spacing w:val="-14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16"/>
          <w:w w:val="120"/>
        </w:rPr>
        <w:t xml:space="preserve"> </w:t>
      </w:r>
      <w:r>
        <w:rPr>
          <w:color w:val="585858"/>
          <w:w w:val="120"/>
        </w:rPr>
        <w:t>AUGUST</w:t>
      </w:r>
      <w:r>
        <w:rPr>
          <w:color w:val="585858"/>
          <w:spacing w:val="-16"/>
          <w:w w:val="120"/>
        </w:rPr>
        <w:t xml:space="preserve"> </w:t>
      </w:r>
      <w:r>
        <w:rPr>
          <w:color w:val="585858"/>
          <w:w w:val="120"/>
        </w:rPr>
        <w:t>1996</w:t>
      </w:r>
    </w:p>
    <w:p w:rsidR="007033B5" w:rsidRDefault="007033B5">
      <w:pPr>
        <w:pStyle w:val="BodyText"/>
        <w:spacing w:before="9"/>
        <w:rPr>
          <w:b/>
          <w:sz w:val="27"/>
        </w:rPr>
      </w:pPr>
    </w:p>
    <w:p w:rsidR="007033B5" w:rsidRDefault="00404260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89"/>
      </w:pPr>
      <w:r>
        <w:rPr>
          <w:color w:val="585858"/>
          <w:w w:val="110"/>
        </w:rPr>
        <w:t>Balanced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settlement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accounts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negotiable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items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general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ledger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reports provided by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partners.</w:t>
      </w:r>
    </w:p>
    <w:p w:rsidR="007033B5" w:rsidRDefault="00404260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27"/>
      </w:pPr>
      <w:r>
        <w:rPr>
          <w:color w:val="585858"/>
          <w:w w:val="110"/>
        </w:rPr>
        <w:t>Reported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reconciled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revenue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used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corporate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office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each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accounting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cycle.</w:t>
      </w:r>
    </w:p>
    <w:p w:rsidR="007033B5" w:rsidRDefault="00404260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</w:pPr>
      <w:r>
        <w:rPr>
          <w:color w:val="585858"/>
          <w:w w:val="110"/>
        </w:rPr>
        <w:t>Approved/denied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credit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applications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process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credit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cards,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posting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daily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bank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deposit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&amp;amp;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taking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bank.</w:t>
      </w:r>
    </w:p>
    <w:p w:rsidR="007033B5" w:rsidRDefault="00404260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384"/>
      </w:pPr>
      <w:r>
        <w:rPr>
          <w:color w:val="585858"/>
          <w:w w:val="110"/>
        </w:rPr>
        <w:t>Oversaw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bank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activity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during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bankruptcy,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ensuring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compliance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shareholder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trustees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requirements.</w:t>
      </w:r>
    </w:p>
    <w:p w:rsidR="007033B5" w:rsidRDefault="00404260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2262"/>
      </w:pPr>
      <w:r>
        <w:rPr>
          <w:color w:val="585858"/>
          <w:w w:val="110"/>
        </w:rPr>
        <w:t>Customized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financial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statements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bankruptcy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court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prospective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buyers.</w:t>
      </w: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jc w:val="center"/>
        <w:rPr>
          <w:sz w:val="18"/>
        </w:rPr>
        <w:sectPr w:rsidR="007033B5">
          <w:type w:val="continuous"/>
          <w:pgSz w:w="11900" w:h="16840"/>
          <w:pgMar w:top="0" w:right="980" w:bottom="0" w:left="1340" w:header="720" w:footer="720" w:gutter="0"/>
          <w:cols w:space="720"/>
        </w:sectPr>
      </w:pPr>
      <w:bookmarkStart w:id="5" w:name="_GoBack"/>
      <w:bookmarkEnd w:id="5"/>
    </w:p>
    <w:p w:rsidR="007033B5" w:rsidRDefault="00404260">
      <w:pPr>
        <w:pStyle w:val="BodyText"/>
        <w:spacing w:before="8"/>
        <w:rPr>
          <w:b/>
          <w:sz w:val="16"/>
        </w:rPr>
      </w:pPr>
      <w:r>
        <w:lastRenderedPageBreak/>
        <w:pict>
          <v:line id="_x0000_s1027" style="position:absolute;z-index:15729664;mso-position-horizontal-relative:page;mso-position-vertical-relative:page" from="45.75pt,40.4pt" to="45.75pt,127.7pt" strokecolor="#bebebe" strokeweight="2.3pt">
            <v:stroke dashstyle="dot"/>
            <w10:wrap anchorx="page" anchory="page"/>
          </v:line>
        </w:pict>
      </w:r>
      <w:r>
        <w:pict>
          <v:line id="_x0000_s1026" style="position:absolute;z-index:15730176;mso-position-horizontal-relative:page;mso-position-vertical-relative:page" from="45.75pt,170.2pt" to="45.75pt,240.8pt" strokecolor="#bebebe" strokeweight="2.3pt">
            <v:stroke dashstyle="dot"/>
            <w10:wrap anchorx="page" anchory="page"/>
          </v:line>
        </w:pict>
      </w:r>
    </w:p>
    <w:p w:rsidR="007033B5" w:rsidRDefault="00404260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97" w:line="271" w:lineRule="auto"/>
      </w:pPr>
      <w:r>
        <w:rPr>
          <w:color w:val="585858"/>
          <w:w w:val="110"/>
        </w:rPr>
        <w:t>Responsible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general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ledger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financial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reporting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regional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5"/>
        </w:rPr>
        <w:t>center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250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branches.</w:t>
      </w:r>
    </w:p>
    <w:p w:rsidR="007033B5" w:rsidRDefault="00404260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48"/>
      </w:pPr>
      <w:r>
        <w:rPr>
          <w:color w:val="585858"/>
          <w:w w:val="110"/>
        </w:rPr>
        <w:t>This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Dummy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data,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Replace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relevant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current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role.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case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you</w:t>
      </w:r>
      <w:r>
        <w:rPr>
          <w:color w:val="585858"/>
          <w:spacing w:val="-4"/>
          <w:w w:val="110"/>
        </w:rPr>
        <w:t xml:space="preserve"> </w:t>
      </w:r>
      <w:proofErr w:type="spellStart"/>
      <w:r>
        <w:rPr>
          <w:color w:val="585858"/>
          <w:w w:val="110"/>
        </w:rPr>
        <w:t>dont</w:t>
      </w:r>
      <w:proofErr w:type="spellEnd"/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need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you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can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delete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it.</w:t>
      </w: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spacing w:before="9"/>
        <w:rPr>
          <w:sz w:val="30"/>
        </w:rPr>
      </w:pPr>
    </w:p>
    <w:p w:rsidR="007033B5" w:rsidRDefault="00404260">
      <w:pPr>
        <w:pStyle w:val="Heading1"/>
      </w:pPr>
      <w:bookmarkStart w:id="6" w:name="Education"/>
      <w:bookmarkEnd w:id="6"/>
      <w:r>
        <w:rPr>
          <w:color w:val="00AF4F"/>
          <w:w w:val="125"/>
        </w:rPr>
        <w:t>EDUCATION</w:t>
      </w:r>
    </w:p>
    <w:p w:rsidR="007033B5" w:rsidRDefault="00404260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 w:line="271" w:lineRule="auto"/>
        <w:ind w:right="1162"/>
      </w:pPr>
      <w:r>
        <w:rPr>
          <w:color w:val="585858"/>
          <w:w w:val="110"/>
        </w:rPr>
        <w:t>B.S.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Accounting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1994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(University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Central</w:t>
      </w:r>
      <w:r>
        <w:rPr>
          <w:color w:val="585858"/>
          <w:spacing w:val="14"/>
          <w:w w:val="110"/>
        </w:rPr>
        <w:t xml:space="preserve"> </w:t>
      </w:r>
      <w:proofErr w:type="gramStart"/>
      <w:r>
        <w:rPr>
          <w:color w:val="585858"/>
          <w:w w:val="110"/>
        </w:rPr>
        <w:t>Oklahoma)Spanish</w:t>
      </w:r>
      <w:proofErr w:type="gramEnd"/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(Front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Range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Community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College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Boulder,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CO)Spanish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(Copper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21"/>
        </w:rPr>
        <w:t>M</w:t>
      </w:r>
      <w:r>
        <w:rPr>
          <w:color w:val="585858"/>
          <w:spacing w:val="-1"/>
          <w:w w:val="114"/>
        </w:rPr>
        <w:t>o</w:t>
      </w:r>
      <w:r>
        <w:rPr>
          <w:color w:val="585858"/>
          <w:w w:val="115"/>
        </w:rPr>
        <w:t>un</w:t>
      </w:r>
      <w:r>
        <w:rPr>
          <w:color w:val="585858"/>
          <w:spacing w:val="-1"/>
          <w:w w:val="98"/>
        </w:rPr>
        <w:t>t</w:t>
      </w:r>
      <w:r>
        <w:rPr>
          <w:color w:val="585858"/>
          <w:spacing w:val="-1"/>
          <w:w w:val="116"/>
        </w:rPr>
        <w:t>a</w:t>
      </w:r>
      <w:r>
        <w:rPr>
          <w:color w:val="585858"/>
          <w:w w:val="97"/>
        </w:rPr>
        <w:t>i</w:t>
      </w:r>
      <w:r>
        <w:rPr>
          <w:color w:val="585858"/>
          <w:w w:val="115"/>
        </w:rPr>
        <w:t>n</w:t>
      </w:r>
      <w:r>
        <w:rPr>
          <w:color w:val="585858"/>
          <w:spacing w:val="3"/>
        </w:rPr>
        <w:t xml:space="preserve"> </w:t>
      </w:r>
      <w:r>
        <w:rPr>
          <w:color w:val="585858"/>
          <w:w w:val="116"/>
        </w:rPr>
        <w:t>C</w:t>
      </w:r>
      <w:r>
        <w:rPr>
          <w:color w:val="585858"/>
          <w:spacing w:val="-1"/>
          <w:w w:val="114"/>
        </w:rPr>
        <w:t>o</w:t>
      </w:r>
      <w:r>
        <w:rPr>
          <w:color w:val="585858"/>
          <w:spacing w:val="-2"/>
          <w:w w:val="94"/>
        </w:rPr>
        <w:t>l</w:t>
      </w:r>
      <w:r>
        <w:rPr>
          <w:color w:val="585858"/>
          <w:w w:val="94"/>
        </w:rPr>
        <w:t>l</w:t>
      </w:r>
      <w:r>
        <w:rPr>
          <w:color w:val="585858"/>
          <w:w w:val="112"/>
        </w:rPr>
        <w:t>e</w:t>
      </w:r>
      <w:r>
        <w:rPr>
          <w:color w:val="585858"/>
          <w:spacing w:val="-2"/>
          <w:w w:val="126"/>
        </w:rPr>
        <w:t>g</w:t>
      </w:r>
      <w:r>
        <w:rPr>
          <w:color w:val="585858"/>
          <w:w w:val="112"/>
        </w:rPr>
        <w:t>e</w:t>
      </w:r>
      <w:r>
        <w:rPr>
          <w:color w:val="585858"/>
          <w:spacing w:val="3"/>
        </w:rPr>
        <w:t xml:space="preserve"> </w:t>
      </w:r>
      <w:r>
        <w:rPr>
          <w:color w:val="585858"/>
          <w:w w:val="98"/>
        </w:rPr>
        <w:t>-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1"/>
          <w:w w:val="61"/>
        </w:rPr>
        <w:t>J</w:t>
      </w:r>
      <w:r>
        <w:rPr>
          <w:color w:val="585858"/>
          <w:spacing w:val="1"/>
          <w:w w:val="114"/>
        </w:rPr>
        <w:t>o</w:t>
      </w:r>
      <w:r>
        <w:rPr>
          <w:color w:val="585858"/>
          <w:spacing w:val="-1"/>
          <w:w w:val="128"/>
        </w:rPr>
        <w:t>s</w:t>
      </w:r>
      <w:r>
        <w:rPr>
          <w:color w:val="585858"/>
          <w:w w:val="115"/>
        </w:rPr>
        <w:t>hu</w:t>
      </w:r>
      <w:r>
        <w:rPr>
          <w:color w:val="585858"/>
          <w:w w:val="116"/>
        </w:rPr>
        <w:t>a</w:t>
      </w:r>
      <w:r>
        <w:rPr>
          <w:color w:val="585858"/>
          <w:spacing w:val="2"/>
        </w:rPr>
        <w:t xml:space="preserve"> </w:t>
      </w:r>
      <w:r>
        <w:rPr>
          <w:color w:val="585858"/>
          <w:spacing w:val="-33"/>
          <w:w w:val="105"/>
        </w:rPr>
        <w:t>T</w:t>
      </w:r>
      <w:r>
        <w:rPr>
          <w:color w:val="585858"/>
          <w:spacing w:val="-7"/>
          <w:w w:val="105"/>
        </w:rPr>
        <w:t>r</w:t>
      </w:r>
      <w:r>
        <w:rPr>
          <w:color w:val="585858"/>
          <w:w w:val="112"/>
        </w:rPr>
        <w:t>ee</w:t>
      </w:r>
      <w:r>
        <w:rPr>
          <w:color w:val="585858"/>
          <w:w w:val="86"/>
        </w:rPr>
        <w:t>,</w:t>
      </w:r>
      <w:r>
        <w:rPr>
          <w:color w:val="585858"/>
          <w:spacing w:val="3"/>
        </w:rPr>
        <w:t xml:space="preserve"> </w:t>
      </w:r>
      <w:r>
        <w:rPr>
          <w:color w:val="585858"/>
          <w:w w:val="116"/>
        </w:rPr>
        <w:t>C</w:t>
      </w:r>
      <w:r>
        <w:rPr>
          <w:color w:val="585858"/>
          <w:spacing w:val="-1"/>
          <w:w w:val="115"/>
        </w:rPr>
        <w:t>A</w:t>
      </w:r>
      <w:r>
        <w:rPr>
          <w:color w:val="585858"/>
          <w:w w:val="106"/>
        </w:rPr>
        <w:t>)</w:t>
      </w: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spacing w:before="8"/>
        <w:rPr>
          <w:sz w:val="20"/>
        </w:rPr>
      </w:pPr>
    </w:p>
    <w:p w:rsidR="007033B5" w:rsidRDefault="00404260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7033B5" w:rsidRDefault="00404260">
      <w:pPr>
        <w:pStyle w:val="BodyText"/>
        <w:spacing w:before="201"/>
        <w:ind w:left="101"/>
      </w:pPr>
      <w:proofErr w:type="spellStart"/>
      <w:r>
        <w:rPr>
          <w:color w:val="585858"/>
          <w:w w:val="110"/>
        </w:rPr>
        <w:t>Quickbooks</w:t>
      </w:r>
      <w:proofErr w:type="spellEnd"/>
      <w:r>
        <w:rPr>
          <w:color w:val="585858"/>
          <w:w w:val="110"/>
        </w:rPr>
        <w:t xml:space="preserve">, Excel, Throughput Accounting, Theory </w:t>
      </w:r>
      <w:proofErr w:type="gramStart"/>
      <w:r>
        <w:rPr>
          <w:color w:val="585858"/>
          <w:w w:val="110"/>
        </w:rPr>
        <w:t>Of</w:t>
      </w:r>
      <w:proofErr w:type="gramEnd"/>
      <w:r>
        <w:rPr>
          <w:color w:val="585858"/>
          <w:w w:val="110"/>
        </w:rPr>
        <w:t xml:space="preserve"> Constraints, </w:t>
      </w:r>
      <w:proofErr w:type="spellStart"/>
      <w:r>
        <w:rPr>
          <w:color w:val="585858"/>
          <w:w w:val="110"/>
        </w:rPr>
        <w:t>Powerpoint</w:t>
      </w:r>
      <w:proofErr w:type="spellEnd"/>
      <w:r>
        <w:rPr>
          <w:color w:val="585858"/>
          <w:w w:val="110"/>
        </w:rPr>
        <w:t>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Microsoft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Word,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GL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Maintenance,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Bank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Reconciliations,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Budget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Monitoring,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Payroll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Processing</w:t>
      </w: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7033B5">
      <w:pPr>
        <w:pStyle w:val="BodyText"/>
        <w:rPr>
          <w:sz w:val="26"/>
        </w:rPr>
      </w:pPr>
    </w:p>
    <w:p w:rsidR="007033B5" w:rsidRDefault="00404260">
      <w:pPr>
        <w:pStyle w:val="BodyText"/>
        <w:spacing w:before="157"/>
        <w:ind w:left="99"/>
        <w:jc w:val="center"/>
      </w:pPr>
      <w:r>
        <w:rPr>
          <w:color w:val="585858"/>
          <w:w w:val="121"/>
        </w:rPr>
        <w:t>2</w:t>
      </w:r>
    </w:p>
    <w:sectPr w:rsidR="007033B5">
      <w:pgSz w:w="11900" w:h="16840"/>
      <w:pgMar w:top="800" w:right="98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7525D"/>
    <w:multiLevelType w:val="hybridMultilevel"/>
    <w:tmpl w:val="256E57CC"/>
    <w:lvl w:ilvl="0" w:tplc="AAEA61D2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461404DE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1A2A0D6A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183E7590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 w:tplc="878EC7F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F4727896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83085346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1780F5EE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8" w:tplc="2C3AF554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33B5"/>
    <w:rsid w:val="00404260"/>
    <w:rsid w:val="0070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3CBCBC4"/>
  <w15:docId w15:val="{F2801AC4-FAB4-4CAC-8966-985CD2A5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67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right="9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2022-12-04T12:28:00Z</dcterms:created>
  <dcterms:modified xsi:type="dcterms:W3CDTF">2022-12-04T12:37:00Z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2019-04-26T00:00:00Z</vt:filetime>
  </property>
</Properties>
</file>