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BD9" w:rsidRDefault="00AE1AFF">
      <w:pPr>
        <w:pStyle w:val="BodyText"/>
        <w:rPr>
          <w:rFonts w:ascii="Times New Roman"/>
          <w:sz w:val="20"/>
        </w:rPr>
      </w:pPr>
      <w:r>
        <w:pict>
          <v:rect id="_x0000_s1029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8" style="position:absolute;z-index:15729152;mso-position-horizontal-relative:page;mso-position-vertical-relative:page" from="45.75pt,244.7pt" to="45.75pt,789.6pt" strokecolor="#bebebe" strokeweight="2.3pt">
            <v:stroke dashstyle="dot"/>
            <w10:wrap anchorx="page" anchory="page"/>
          </v:line>
        </w:pict>
      </w:r>
    </w:p>
    <w:p w:rsidR="00274BD9" w:rsidRDefault="00274BD9">
      <w:pPr>
        <w:pStyle w:val="BodyText"/>
        <w:rPr>
          <w:rFonts w:ascii="Times New Roman"/>
          <w:sz w:val="20"/>
        </w:rPr>
      </w:pPr>
    </w:p>
    <w:p w:rsidR="00274BD9" w:rsidRDefault="00274BD9">
      <w:pPr>
        <w:pStyle w:val="BodyText"/>
        <w:spacing w:before="4"/>
        <w:rPr>
          <w:rFonts w:ascii="Times New Roman"/>
          <w:sz w:val="25"/>
        </w:rPr>
      </w:pPr>
    </w:p>
    <w:p w:rsidR="00274BD9" w:rsidRDefault="00AE1AFF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0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274BD9" w:rsidRDefault="00AE1AFF">
      <w:pPr>
        <w:pStyle w:val="Heading1"/>
        <w:spacing w:before="7"/>
        <w:ind w:left="764" w:right="731"/>
        <w:jc w:val="center"/>
      </w:pPr>
      <w:r>
        <w:rPr>
          <w:color w:val="585858"/>
          <w:w w:val="120"/>
        </w:rPr>
        <w:t>Clinical</w:t>
      </w:r>
      <w:r>
        <w:rPr>
          <w:color w:val="585858"/>
          <w:spacing w:val="12"/>
          <w:w w:val="120"/>
        </w:rPr>
        <w:t xml:space="preserve"> </w:t>
      </w:r>
      <w:r>
        <w:rPr>
          <w:color w:val="585858"/>
          <w:w w:val="120"/>
        </w:rPr>
        <w:t>Documentation</w:t>
      </w:r>
      <w:r>
        <w:rPr>
          <w:color w:val="585858"/>
          <w:spacing w:val="13"/>
          <w:w w:val="120"/>
        </w:rPr>
        <w:t xml:space="preserve"> </w:t>
      </w:r>
      <w:r>
        <w:rPr>
          <w:color w:val="585858"/>
          <w:w w:val="120"/>
        </w:rPr>
        <w:t>Specialist</w:t>
      </w:r>
      <w:r>
        <w:rPr>
          <w:color w:val="585858"/>
          <w:spacing w:val="13"/>
          <w:w w:val="120"/>
        </w:rPr>
        <w:t xml:space="preserve"> </w:t>
      </w:r>
      <w:r>
        <w:rPr>
          <w:color w:val="585858"/>
          <w:w w:val="120"/>
        </w:rPr>
        <w:t>I</w:t>
      </w:r>
    </w:p>
    <w:p w:rsidR="00274BD9" w:rsidRDefault="00274BD9">
      <w:pPr>
        <w:pStyle w:val="BodyText"/>
        <w:spacing w:before="1"/>
        <w:rPr>
          <w:b/>
          <w:sz w:val="26"/>
        </w:rPr>
      </w:pPr>
    </w:p>
    <w:p w:rsidR="00274BD9" w:rsidRDefault="00AE1AFF">
      <w:pPr>
        <w:pStyle w:val="Heading3"/>
        <w:ind w:left="766" w:right="73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274BD9" w:rsidRDefault="00274BD9">
      <w:pPr>
        <w:pStyle w:val="BodyText"/>
        <w:rPr>
          <w:b/>
          <w:sz w:val="26"/>
        </w:rPr>
      </w:pPr>
    </w:p>
    <w:p w:rsidR="00274BD9" w:rsidRDefault="00274BD9">
      <w:pPr>
        <w:pStyle w:val="BodyText"/>
        <w:spacing w:before="10"/>
        <w:rPr>
          <w:b/>
          <w:sz w:val="21"/>
        </w:rPr>
      </w:pPr>
    </w:p>
    <w:p w:rsidR="00274BD9" w:rsidRDefault="00AE1AFF">
      <w:pPr>
        <w:pStyle w:val="BodyText"/>
        <w:ind w:left="101"/>
      </w:pPr>
      <w:r>
        <w:rPr>
          <w:color w:val="585858"/>
          <w:w w:val="110"/>
        </w:rPr>
        <w:t>Foreign medical doctor with experience in treating patients for a variety of conditions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out-patient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in-patient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settings.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Areas of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interest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include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General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Surgery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Traumatology,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Pediatrics.</w:t>
      </w:r>
    </w:p>
    <w:p w:rsidR="00274BD9" w:rsidRDefault="00274BD9">
      <w:pPr>
        <w:pStyle w:val="BodyText"/>
        <w:rPr>
          <w:sz w:val="26"/>
        </w:rPr>
      </w:pPr>
    </w:p>
    <w:p w:rsidR="00274BD9" w:rsidRDefault="00AE1AFF">
      <w:pPr>
        <w:pStyle w:val="Heading1"/>
        <w:spacing w:before="214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274BD9" w:rsidRDefault="00AE1AFF">
      <w:pPr>
        <w:pStyle w:val="Heading2"/>
        <w:spacing w:before="202"/>
      </w:pPr>
      <w:bookmarkStart w:id="1" w:name="Clinical_Documentation_Specialist_I"/>
      <w:bookmarkEnd w:id="1"/>
      <w:r>
        <w:rPr>
          <w:color w:val="006FBF"/>
          <w:w w:val="120"/>
        </w:rPr>
        <w:t>Clinical</w:t>
      </w:r>
      <w:r>
        <w:rPr>
          <w:color w:val="006FBF"/>
          <w:spacing w:val="11"/>
          <w:w w:val="120"/>
        </w:rPr>
        <w:t xml:space="preserve"> </w:t>
      </w:r>
      <w:r>
        <w:rPr>
          <w:color w:val="006FBF"/>
          <w:w w:val="120"/>
        </w:rPr>
        <w:t>Documentation</w:t>
      </w:r>
      <w:r>
        <w:rPr>
          <w:color w:val="006FBF"/>
          <w:spacing w:val="11"/>
          <w:w w:val="120"/>
        </w:rPr>
        <w:t xml:space="preserve"> </w:t>
      </w:r>
      <w:r>
        <w:rPr>
          <w:color w:val="006FBF"/>
          <w:w w:val="120"/>
        </w:rPr>
        <w:t>Specialist</w:t>
      </w:r>
      <w:r>
        <w:rPr>
          <w:color w:val="006FBF"/>
          <w:spacing w:val="11"/>
          <w:w w:val="120"/>
        </w:rPr>
        <w:t xml:space="preserve"> </w:t>
      </w:r>
      <w:r>
        <w:rPr>
          <w:color w:val="006FBF"/>
          <w:w w:val="120"/>
        </w:rPr>
        <w:t>I</w:t>
      </w:r>
    </w:p>
    <w:p w:rsidR="00274BD9" w:rsidRDefault="00AE1AFF">
      <w:pPr>
        <w:pStyle w:val="Heading3"/>
        <w:spacing w:before="40"/>
      </w:pPr>
      <w:bookmarkStart w:id="2" w:name="ABC_Corporation_-_January_2014_–_June_20"/>
      <w:bookmarkEnd w:id="2"/>
      <w:r>
        <w:rPr>
          <w:color w:val="006FBF"/>
          <w:spacing w:val="-1"/>
          <w:w w:val="120"/>
        </w:rPr>
        <w:t>ABC</w:t>
      </w:r>
      <w:r>
        <w:rPr>
          <w:color w:val="006FBF"/>
          <w:spacing w:val="-18"/>
          <w:w w:val="120"/>
        </w:rPr>
        <w:t xml:space="preserve"> </w:t>
      </w:r>
      <w:r>
        <w:rPr>
          <w:color w:val="006FBF"/>
          <w:spacing w:val="-1"/>
          <w:w w:val="120"/>
        </w:rPr>
        <w:t>Corporation</w:t>
      </w:r>
      <w:r>
        <w:rPr>
          <w:color w:val="006FBF"/>
          <w:spacing w:val="-18"/>
          <w:w w:val="120"/>
        </w:rPr>
        <w:t xml:space="preserve"> </w:t>
      </w:r>
      <w:r>
        <w:rPr>
          <w:color w:val="006FBF"/>
          <w:spacing w:val="-1"/>
          <w:w w:val="120"/>
        </w:rPr>
        <w:t>-</w:t>
      </w:r>
      <w:r>
        <w:rPr>
          <w:color w:val="006FBF"/>
          <w:spacing w:val="-15"/>
          <w:w w:val="120"/>
        </w:rPr>
        <w:t xml:space="preserve"> </w:t>
      </w:r>
      <w:r>
        <w:rPr>
          <w:color w:val="585858"/>
          <w:spacing w:val="-1"/>
          <w:w w:val="120"/>
        </w:rPr>
        <w:t>JANUARY</w:t>
      </w:r>
      <w:r>
        <w:rPr>
          <w:color w:val="585858"/>
          <w:spacing w:val="-16"/>
          <w:w w:val="120"/>
        </w:rPr>
        <w:t xml:space="preserve"> </w:t>
      </w:r>
      <w:r>
        <w:rPr>
          <w:color w:val="585858"/>
          <w:w w:val="120"/>
        </w:rPr>
        <w:t>2014</w:t>
      </w:r>
      <w:r>
        <w:rPr>
          <w:color w:val="585858"/>
          <w:spacing w:val="-18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16"/>
          <w:w w:val="120"/>
        </w:rPr>
        <w:t xml:space="preserve"> </w:t>
      </w:r>
      <w:r>
        <w:rPr>
          <w:color w:val="585858"/>
          <w:w w:val="120"/>
        </w:rPr>
        <w:t>JUNE</w:t>
      </w:r>
      <w:r>
        <w:rPr>
          <w:color w:val="585858"/>
          <w:spacing w:val="-16"/>
          <w:w w:val="120"/>
        </w:rPr>
        <w:t xml:space="preserve"> </w:t>
      </w:r>
      <w:r>
        <w:rPr>
          <w:color w:val="585858"/>
          <w:w w:val="120"/>
        </w:rPr>
        <w:t>2016</w:t>
      </w: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7" w:line="271" w:lineRule="auto"/>
        <w:ind w:right="1683"/>
      </w:pPr>
      <w:r>
        <w:rPr>
          <w:color w:val="585858"/>
          <w:w w:val="110"/>
        </w:rPr>
        <w:t>Submitting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recommendations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medical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director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along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medical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guidelines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final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decision.</w:t>
      </w: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12"/>
      </w:pPr>
      <w:r>
        <w:rPr>
          <w:color w:val="585858"/>
          <w:w w:val="110"/>
        </w:rPr>
        <w:t>Able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meet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Plans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guidelines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requirements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satisfying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utmost patients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care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quality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cost-effective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measure.</w:t>
      </w: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471"/>
      </w:pPr>
      <w:r>
        <w:rPr>
          <w:color w:val="585858"/>
          <w:w w:val="110"/>
        </w:rPr>
        <w:t>Perform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TAR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reviews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completion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TAR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requests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according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CMS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format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deadlines.</w:t>
      </w: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84"/>
      </w:pPr>
      <w:r>
        <w:rPr>
          <w:color w:val="585858"/>
          <w:w w:val="110"/>
        </w:rPr>
        <w:t>Perform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clinical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medical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file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review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9"/>
          <w:w w:val="110"/>
        </w:rPr>
        <w:t xml:space="preserve"> </w:t>
      </w:r>
      <w:r>
        <w:rPr>
          <w:color w:val="585858"/>
          <w:w w:val="110"/>
        </w:rPr>
        <w:t>hospital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-1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69"/>
          <w:w w:val="110"/>
        </w:rPr>
        <w:t xml:space="preserve"> </w:t>
      </w:r>
      <w:r>
        <w:rPr>
          <w:color w:val="585858"/>
          <w:w w:val="110"/>
        </w:rPr>
        <w:t>necessary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clinical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treatment and patient severity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of the illness.</w:t>
      </w: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58"/>
      </w:pPr>
      <w:r>
        <w:rPr>
          <w:color w:val="585858"/>
          <w:w w:val="110"/>
        </w:rPr>
        <w:t>Perform on-line documentation of clinical justification for hospital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stays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pre-screening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files 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determine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Appeal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is warranted.</w:t>
      </w: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118"/>
      </w:pPr>
      <w:r>
        <w:rPr>
          <w:color w:val="585858"/>
          <w:w w:val="110"/>
        </w:rPr>
        <w:t>Document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clinical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justification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Appeal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requests.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Conduct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clinical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review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cases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that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not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meet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criteria.</w:t>
      </w: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859"/>
      </w:pPr>
      <w:r>
        <w:rPr>
          <w:color w:val="585858"/>
          <w:w w:val="110"/>
        </w:rPr>
        <w:t>Reviews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are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done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commercial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insurance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patients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Medicare,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Medical.</w:t>
      </w:r>
    </w:p>
    <w:p w:rsidR="00274BD9" w:rsidRDefault="00274BD9">
      <w:pPr>
        <w:pStyle w:val="BodyText"/>
        <w:spacing w:before="8"/>
        <w:rPr>
          <w:sz w:val="37"/>
        </w:rPr>
      </w:pPr>
    </w:p>
    <w:p w:rsidR="00274BD9" w:rsidRDefault="00AE1AFF">
      <w:pPr>
        <w:pStyle w:val="Heading2"/>
      </w:pPr>
      <w:bookmarkStart w:id="3" w:name="Clinical_Documentation_Specialist"/>
      <w:bookmarkStart w:id="4" w:name="ABC_Corporation_-_2012_–_2014"/>
      <w:bookmarkEnd w:id="3"/>
      <w:bookmarkEnd w:id="4"/>
      <w:r>
        <w:rPr>
          <w:color w:val="006FBF"/>
          <w:w w:val="120"/>
        </w:rPr>
        <w:t>Clinical</w:t>
      </w:r>
      <w:r>
        <w:rPr>
          <w:color w:val="006FBF"/>
          <w:spacing w:val="14"/>
          <w:w w:val="120"/>
        </w:rPr>
        <w:t xml:space="preserve"> </w:t>
      </w:r>
      <w:r>
        <w:rPr>
          <w:color w:val="006FBF"/>
          <w:w w:val="120"/>
        </w:rPr>
        <w:t>Documentation</w:t>
      </w:r>
      <w:r>
        <w:rPr>
          <w:color w:val="006FBF"/>
          <w:spacing w:val="14"/>
          <w:w w:val="120"/>
        </w:rPr>
        <w:t xml:space="preserve"> </w:t>
      </w:r>
      <w:r>
        <w:rPr>
          <w:color w:val="006FBF"/>
          <w:w w:val="120"/>
        </w:rPr>
        <w:t>Specialist</w:t>
      </w:r>
    </w:p>
    <w:p w:rsidR="00274BD9" w:rsidRDefault="00AE1AFF">
      <w:pPr>
        <w:pStyle w:val="Heading3"/>
      </w:pPr>
      <w:r>
        <w:rPr>
          <w:color w:val="006FBF"/>
          <w:w w:val="120"/>
        </w:rPr>
        <w:t>ABC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5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2012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2014</w:t>
      </w:r>
    </w:p>
    <w:p w:rsidR="00274BD9" w:rsidRDefault="00274BD9">
      <w:pPr>
        <w:pStyle w:val="BodyText"/>
        <w:spacing w:before="8"/>
        <w:rPr>
          <w:b/>
          <w:sz w:val="27"/>
        </w:rPr>
      </w:pP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1" w:line="271" w:lineRule="auto"/>
        <w:ind w:right="1086"/>
      </w:pPr>
      <w:r>
        <w:rPr>
          <w:color w:val="585858"/>
          <w:w w:val="110"/>
        </w:rPr>
        <w:t>Home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Process</w:t>
      </w:r>
      <w:r>
        <w:rPr>
          <w:color w:val="585858"/>
          <w:spacing w:val="26"/>
          <w:w w:val="110"/>
        </w:rPr>
        <w:t xml:space="preserve"> </w:t>
      </w:r>
      <w:r>
        <w:rPr>
          <w:color w:val="585858"/>
          <w:w w:val="110"/>
        </w:rPr>
        <w:t>Improvement/Quality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24"/>
          <w:w w:val="110"/>
        </w:rPr>
        <w:t xml:space="preserve"> </w:t>
      </w:r>
      <w:r>
        <w:rPr>
          <w:color w:val="585858"/>
          <w:w w:val="110"/>
        </w:rPr>
        <w:t>Responsible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reviewing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complex medical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ensuring that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clinical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was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complete,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appropriate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 met all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applicable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regulatory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requirements,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standards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policies.</w:t>
      </w: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017"/>
      </w:pPr>
      <w:r>
        <w:rPr>
          <w:color w:val="585858"/>
          <w:w w:val="110"/>
        </w:rPr>
        <w:t>Responsible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communicating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directors,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managers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members of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care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timely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accurate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which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reflects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clinical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treatment,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decisions,</w:t>
      </w:r>
      <w:r>
        <w:rPr>
          <w:color w:val="585858"/>
          <w:spacing w:val="-6"/>
          <w:w w:val="110"/>
        </w:rPr>
        <w:t xml:space="preserve"> </w:t>
      </w:r>
      <w:r>
        <w:rPr>
          <w:color w:val="585858"/>
          <w:w w:val="110"/>
        </w:rPr>
        <w:t>severity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illness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diagnoses.</w:t>
      </w: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3" w:lineRule="exact"/>
      </w:pPr>
      <w:r>
        <w:rPr>
          <w:color w:val="585858"/>
          <w:w w:val="110"/>
        </w:rPr>
        <w:t>Provided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education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training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needed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clinical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staff.</w:t>
      </w: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9" w:line="271" w:lineRule="auto"/>
        <w:ind w:right="1236"/>
      </w:pPr>
      <w:r>
        <w:rPr>
          <w:color w:val="585858"/>
          <w:w w:val="110"/>
        </w:rPr>
        <w:t>Utilized coding and clinical expertise to identify opportunities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ensure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accuracy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completeness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clinical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documentation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used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measuring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reporting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home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care/hospice</w:t>
      </w:r>
      <w:r>
        <w:rPr>
          <w:color w:val="585858"/>
          <w:spacing w:val="20"/>
          <w:w w:val="110"/>
        </w:rPr>
        <w:t xml:space="preserve"> </w:t>
      </w:r>
      <w:r>
        <w:rPr>
          <w:color w:val="585858"/>
          <w:w w:val="110"/>
        </w:rPr>
        <w:t>processes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outcomes.</w:t>
      </w: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279"/>
      </w:pPr>
      <w:r>
        <w:rPr>
          <w:color w:val="585858"/>
          <w:spacing w:val="-1"/>
          <w:w w:val="115"/>
        </w:rPr>
        <w:t>Responsible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for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processing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reviewing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all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Medicare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related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ADRs</w:t>
      </w:r>
      <w:r>
        <w:rPr>
          <w:color w:val="585858"/>
          <w:spacing w:val="-74"/>
          <w:w w:val="115"/>
        </w:rPr>
        <w:t xml:space="preserve"> </w:t>
      </w:r>
      <w:r>
        <w:rPr>
          <w:color w:val="585858"/>
          <w:w w:val="115"/>
        </w:rPr>
        <w:t>and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RAC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audits.</w:t>
      </w: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Assisted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tracking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Medicare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denials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writing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first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level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appeals.</w:t>
      </w: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0"/>
      </w:pPr>
      <w:r>
        <w:rPr>
          <w:color w:val="585858"/>
          <w:w w:val="110"/>
        </w:rPr>
        <w:t>Special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projects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included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POT/PIO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reviews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approvals,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billing</w:t>
      </w: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spacing w:before="7"/>
        <w:rPr>
          <w:sz w:val="28"/>
        </w:rPr>
      </w:pPr>
    </w:p>
    <w:p w:rsidR="00274BD9" w:rsidRDefault="00274BD9">
      <w:pPr>
        <w:jc w:val="center"/>
        <w:rPr>
          <w:sz w:val="18"/>
        </w:rPr>
        <w:sectPr w:rsidR="00274BD9">
          <w:type w:val="continuous"/>
          <w:pgSz w:w="11900" w:h="16840"/>
          <w:pgMar w:top="0" w:right="920" w:bottom="0" w:left="1340" w:header="720" w:footer="720" w:gutter="0"/>
          <w:cols w:space="720"/>
        </w:sectPr>
      </w:pPr>
      <w:bookmarkStart w:id="5" w:name="_GoBack"/>
      <w:bookmarkEnd w:id="5"/>
    </w:p>
    <w:p w:rsidR="00274BD9" w:rsidRDefault="00AE1AFF">
      <w:pPr>
        <w:pStyle w:val="BodyText"/>
        <w:spacing w:before="8"/>
        <w:rPr>
          <w:b/>
          <w:sz w:val="16"/>
        </w:rPr>
      </w:pPr>
      <w:r>
        <w:lastRenderedPageBreak/>
        <w:pict>
          <v:line id="_x0000_s1027" style="position:absolute;z-index:15729664;mso-position-horizontal-relative:page;mso-position-vertical-relative:page" from="45.75pt,40.5pt" to="45.75pt,84.5pt" strokecolor="#bebebe" strokeweight="2.3pt">
            <v:stroke dashstyle="dot"/>
            <w10:wrap anchorx="page" anchory="page"/>
          </v:line>
        </w:pict>
      </w:r>
      <w:r>
        <w:pict>
          <v:shape id="_x0000_s1026" style="position:absolute;margin-left:44.6pt;margin-top:128.5pt;width:2.3pt;height:37.3pt;z-index:15730176;mso-position-horizontal-relative:page;mso-position-vertical-relative:page" coordorigin="892,2570" coordsize="46,746" o:spt="100" adj="0,,0" path="m938,3306r-46,l892,3316r46,l938,3306xm938,3276r-46,l892,3286r46,l938,3276xm938,3246r-46,l892,3256r46,l938,3246xm938,3216r-46,l892,3226r46,l938,3216xm938,3186r-46,l892,3196r46,l938,3186xm938,3156r-46,l892,3166r46,l938,3156xm938,3126r-46,l892,3136r46,l938,3126xm938,3096r-46,l892,3106r46,l938,3096xm938,3066r-46,l892,3076r46,l938,3066xm938,3036r-46,l892,3046r46,l938,3036xm938,3006r-46,l892,3016r46,l938,3006xm938,2976r-46,l892,2986r46,l938,2976xm938,2946r-46,l892,2956r46,l938,2946xm938,2916r-46,l892,2926r46,l938,2916xm938,2886r-46,l892,2896r46,l938,2886xm938,2858r-46,l892,2866r46,l938,2858xm938,2834r-24,l892,2834r,10l938,2844r,-10xm938,2804r-46,l892,2814r46,l938,2804xm938,2774r-46,l892,2784r46,l938,2774xm938,2744r-46,l892,2754r46,l938,2744xm938,2714r-46,l892,2724r46,l938,2714xm938,2684r-46,l892,2694r46,l938,2684xm938,2654r-46,l892,2664r46,l938,2654xm938,2624r-46,l892,2634r46,l938,2624xm938,2594r-46,l892,2604r46,l938,2594xm938,2570r-46,l892,2574r46,l938,2570xe" fillcolor="#bebeb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274BD9" w:rsidRDefault="00AE1AFF">
      <w:pPr>
        <w:pStyle w:val="BodyText"/>
        <w:spacing w:before="97"/>
        <w:ind w:left="894"/>
      </w:pPr>
      <w:r>
        <w:rPr>
          <w:color w:val="585858"/>
          <w:w w:val="110"/>
        </w:rPr>
        <w:t>attachment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reviews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errors,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PECOS</w:t>
      </w:r>
      <w:r>
        <w:rPr>
          <w:color w:val="585858"/>
          <w:spacing w:val="1"/>
          <w:w w:val="110"/>
        </w:rPr>
        <w:t xml:space="preserve"> </w:t>
      </w:r>
      <w:proofErr w:type="gramStart"/>
      <w:r>
        <w:rPr>
          <w:color w:val="585858"/>
          <w:w w:val="110"/>
        </w:rPr>
        <w:t>tracking..</w:t>
      </w:r>
      <w:proofErr w:type="gramEnd"/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spacing w:before="9"/>
        <w:rPr>
          <w:sz w:val="33"/>
        </w:rPr>
      </w:pPr>
    </w:p>
    <w:p w:rsidR="00274BD9" w:rsidRDefault="00AE1AFF">
      <w:pPr>
        <w:pStyle w:val="Heading1"/>
      </w:pPr>
      <w:bookmarkStart w:id="6" w:name="Education"/>
      <w:bookmarkEnd w:id="6"/>
      <w:r>
        <w:rPr>
          <w:color w:val="00AF4F"/>
          <w:w w:val="125"/>
        </w:rPr>
        <w:t>EDUCATION</w:t>
      </w:r>
    </w:p>
    <w:p w:rsidR="00274BD9" w:rsidRDefault="00AE1AFF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8"/>
      </w:pPr>
      <w:proofErr w:type="spellStart"/>
      <w:r>
        <w:rPr>
          <w:color w:val="585858"/>
          <w:w w:val="110"/>
        </w:rPr>
        <w:t>MBBCh</w:t>
      </w:r>
      <w:proofErr w:type="spellEnd"/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Medicine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2005(Alexandria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University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-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Alexandria,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VA)</w:t>
      </w: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spacing w:before="7"/>
        <w:rPr>
          <w:sz w:val="23"/>
        </w:rPr>
      </w:pPr>
    </w:p>
    <w:p w:rsidR="00274BD9" w:rsidRDefault="00AE1AFF">
      <w:pPr>
        <w:pStyle w:val="Heading1"/>
      </w:pPr>
      <w:bookmarkStart w:id="7" w:name="Skills"/>
      <w:bookmarkEnd w:id="7"/>
      <w:r>
        <w:rPr>
          <w:color w:val="00AF4F"/>
          <w:w w:val="130"/>
        </w:rPr>
        <w:t>SKILLS</w:t>
      </w:r>
    </w:p>
    <w:p w:rsidR="00274BD9" w:rsidRDefault="00AE1AFF">
      <w:pPr>
        <w:pStyle w:val="BodyText"/>
        <w:spacing w:before="201"/>
        <w:ind w:left="101"/>
      </w:pPr>
      <w:r>
        <w:rPr>
          <w:color w:val="585858"/>
          <w:spacing w:val="-2"/>
          <w:w w:val="110"/>
        </w:rPr>
        <w:t>Microsoft</w:t>
      </w:r>
      <w:r>
        <w:rPr>
          <w:color w:val="585858"/>
          <w:spacing w:val="-16"/>
          <w:w w:val="110"/>
        </w:rPr>
        <w:t xml:space="preserve"> </w:t>
      </w:r>
      <w:r>
        <w:rPr>
          <w:color w:val="585858"/>
          <w:spacing w:val="-1"/>
          <w:w w:val="110"/>
        </w:rPr>
        <w:t>Office,</w:t>
      </w:r>
      <w:r>
        <w:rPr>
          <w:color w:val="585858"/>
          <w:spacing w:val="-15"/>
          <w:w w:val="110"/>
        </w:rPr>
        <w:t xml:space="preserve"> </w:t>
      </w:r>
      <w:r>
        <w:rPr>
          <w:color w:val="585858"/>
          <w:spacing w:val="-1"/>
          <w:w w:val="110"/>
        </w:rPr>
        <w:t>Technical</w:t>
      </w:r>
      <w:r>
        <w:rPr>
          <w:color w:val="585858"/>
          <w:spacing w:val="-14"/>
          <w:w w:val="110"/>
        </w:rPr>
        <w:t xml:space="preserve"> </w:t>
      </w:r>
      <w:r>
        <w:rPr>
          <w:color w:val="585858"/>
          <w:spacing w:val="-1"/>
          <w:w w:val="110"/>
        </w:rPr>
        <w:t>Skills.</w:t>
      </w: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rPr>
          <w:sz w:val="26"/>
        </w:rPr>
      </w:pPr>
    </w:p>
    <w:p w:rsidR="00274BD9" w:rsidRDefault="00274BD9">
      <w:pPr>
        <w:pStyle w:val="BodyText"/>
        <w:spacing w:before="6"/>
        <w:rPr>
          <w:sz w:val="25"/>
        </w:rPr>
      </w:pPr>
    </w:p>
    <w:p w:rsidR="00274BD9" w:rsidRDefault="00AE1AFF">
      <w:pPr>
        <w:pStyle w:val="BodyText"/>
        <w:spacing w:before="1"/>
        <w:ind w:left="39"/>
        <w:jc w:val="center"/>
      </w:pPr>
      <w:r>
        <w:rPr>
          <w:color w:val="585858"/>
          <w:w w:val="121"/>
        </w:rPr>
        <w:t>2</w:t>
      </w:r>
    </w:p>
    <w:sectPr w:rsidR="00274BD9">
      <w:pgSz w:w="11900" w:h="16840"/>
      <w:pgMar w:top="800" w:right="92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E7651"/>
    <w:multiLevelType w:val="hybridMultilevel"/>
    <w:tmpl w:val="B81A62EE"/>
    <w:lvl w:ilvl="0" w:tplc="A3821C3A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436ABB9C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BFDA838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3" w:tplc="366E88A0"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 w:tplc="E2B00E88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 w:tplc="B9129F42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27CC0BAA">
      <w:numFmt w:val="bullet"/>
      <w:lvlText w:val="•"/>
      <w:lvlJc w:val="left"/>
      <w:pPr>
        <w:ind w:left="6144" w:hanging="360"/>
      </w:pPr>
      <w:rPr>
        <w:rFonts w:hint="default"/>
        <w:lang w:val="en-US" w:eastAsia="en-US" w:bidi="ar-SA"/>
      </w:rPr>
    </w:lvl>
    <w:lvl w:ilvl="7" w:tplc="B9DE060A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8" w:tplc="30024B56"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74BD9"/>
    <w:rsid w:val="00274BD9"/>
    <w:rsid w:val="00AE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587BD56"/>
  <w15:docId w15:val="{F5ED0846-7418-4191-960F-A1B5E30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"/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73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2022-12-06T04:10:00Z</dcterms:created>
  <dcterms:modified xsi:type="dcterms:W3CDTF">2022-12-06T07:48:00Z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Writer</vt:lpwstr>
  </property>
  <property fmtid="{D5CDD505-2E9C-101B-9397-08002B2CF9AE}" pid="4" name="LastSaved">
    <vt:filetime>2020-03-24T00:00:00Z</vt:filetime>
  </property>
</Properties>
</file>