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44" w:rsidRDefault="00912C1F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BE7F44" w:rsidRDefault="00BE7F44">
      <w:pPr>
        <w:pStyle w:val="BodyText"/>
        <w:rPr>
          <w:rFonts w:ascii="Times New Roman"/>
          <w:sz w:val="20"/>
        </w:rPr>
      </w:pPr>
    </w:p>
    <w:p w:rsidR="00BE7F44" w:rsidRDefault="00BE7F44">
      <w:pPr>
        <w:pStyle w:val="BodyText"/>
        <w:spacing w:before="3"/>
        <w:rPr>
          <w:rFonts w:ascii="Times New Roman"/>
          <w:sz w:val="25"/>
        </w:rPr>
      </w:pPr>
    </w:p>
    <w:p w:rsidR="00BE7F44" w:rsidRDefault="00912C1F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BE7F44" w:rsidRDefault="00912C1F">
      <w:pPr>
        <w:spacing w:before="8"/>
        <w:ind w:left="2151" w:right="189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Senior</w:t>
      </w:r>
      <w:r>
        <w:rPr>
          <w:b/>
          <w:color w:val="585858"/>
          <w:spacing w:val="2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Pharmacist</w:t>
      </w:r>
    </w:p>
    <w:p w:rsidR="00BE7F44" w:rsidRDefault="00912C1F">
      <w:pPr>
        <w:spacing w:before="304"/>
        <w:ind w:left="2151" w:right="190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BE7F44" w:rsidRDefault="00BE7F44">
      <w:pPr>
        <w:pStyle w:val="BodyText"/>
        <w:rPr>
          <w:b/>
          <w:sz w:val="26"/>
        </w:rPr>
      </w:pPr>
    </w:p>
    <w:p w:rsidR="00BE7F44" w:rsidRDefault="00BE7F44">
      <w:pPr>
        <w:pStyle w:val="BodyText"/>
        <w:rPr>
          <w:b/>
          <w:sz w:val="26"/>
        </w:rPr>
      </w:pPr>
    </w:p>
    <w:p w:rsidR="00BE7F44" w:rsidRDefault="00912C1F">
      <w:pPr>
        <w:pStyle w:val="BodyText"/>
        <w:spacing w:before="185"/>
        <w:ind w:left="580" w:right="525"/>
      </w:pPr>
      <w:r>
        <w:rPr>
          <w:color w:val="585858"/>
          <w:w w:val="110"/>
        </w:rPr>
        <w:t>Highly-Skilled,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Customer-Driven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Retail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Senior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Pharmacist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8+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experience: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Expert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interpreting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prescription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determining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factors that may cause harmful health or life-threatening situations. 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consummate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 keen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abilities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analyze, interpret, and resolve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issues.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Skilled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relationship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builder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</w:t>
      </w:r>
      <w:r>
        <w:rPr>
          <w:color w:val="585858"/>
          <w:w w:val="110"/>
        </w:rPr>
        <w:t>roviding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Class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 and patient care, education, and advisement.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Experienced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maximizing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acquisition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retention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establishing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trusting,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lasting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peers.</w:t>
      </w:r>
    </w:p>
    <w:p w:rsidR="00BE7F44" w:rsidRDefault="00BE7F44">
      <w:pPr>
        <w:pStyle w:val="BodyText"/>
        <w:spacing w:before="5"/>
        <w:rPr>
          <w:sz w:val="32"/>
        </w:rPr>
      </w:pPr>
    </w:p>
    <w:p w:rsidR="00BE7F44" w:rsidRDefault="00912C1F">
      <w:pPr>
        <w:spacing w:line="255" w:lineRule="exact"/>
        <w:ind w:left="102"/>
        <w:rPr>
          <w:b/>
        </w:rPr>
      </w:pPr>
      <w:bookmarkStart w:id="0" w:name="2013_–_Present"/>
      <w:bookmarkEnd w:id="0"/>
      <w:r>
        <w:rPr>
          <w:b/>
          <w:color w:val="585858"/>
          <w:w w:val="120"/>
        </w:rPr>
        <w:t>2013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BE7F44" w:rsidRDefault="00912C1F">
      <w:pPr>
        <w:pStyle w:val="Heading2"/>
      </w:pPr>
      <w:bookmarkStart w:id="1" w:name="Senior_Pharmacist_-_ABC_Corporation"/>
      <w:bookmarkEnd w:id="1"/>
      <w:r>
        <w:rPr>
          <w:color w:val="00AF4F"/>
          <w:w w:val="120"/>
        </w:rPr>
        <w:t>SENIOR</w:t>
      </w:r>
      <w:r>
        <w:rPr>
          <w:color w:val="00AF4F"/>
          <w:spacing w:val="29"/>
          <w:w w:val="120"/>
        </w:rPr>
        <w:t xml:space="preserve"> </w:t>
      </w:r>
      <w:r>
        <w:rPr>
          <w:color w:val="00AF4F"/>
          <w:w w:val="120"/>
        </w:rPr>
        <w:t>PHARMACIST</w:t>
      </w:r>
      <w:r>
        <w:rPr>
          <w:color w:val="00AF4F"/>
          <w:spacing w:val="34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3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836"/>
      </w:pPr>
      <w:r>
        <w:rPr>
          <w:color w:val="585858"/>
          <w:w w:val="110"/>
        </w:rPr>
        <w:t>Maintaining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class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filling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dispensing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prescriptions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walk-ins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call-ahead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patients.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39"/>
      </w:pPr>
      <w:r>
        <w:rPr>
          <w:color w:val="585858"/>
          <w:w w:val="110"/>
        </w:rPr>
        <w:t>Demonstrating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flexibility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commitment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traveling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5"/>
        </w:rPr>
        <w:t>pharmacies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fill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staffing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needs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as-needed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basis.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05"/>
      </w:pPr>
      <w:r>
        <w:rPr>
          <w:color w:val="585858"/>
          <w:w w:val="110"/>
        </w:rPr>
        <w:t>Maintaining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degree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EHR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prescription/insurance acceptance programs, and compliance to all federal,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state,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privacy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regulations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HIPAA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laws.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48"/>
      </w:pPr>
      <w:r>
        <w:rPr>
          <w:color w:val="585858"/>
          <w:w w:val="110"/>
        </w:rPr>
        <w:t>Sustaining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professionalism,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teamwork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orientation,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style, and promotion 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collaborative efforts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solve issues, whether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patient-related,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excellence.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Administering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immunizations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requests.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8" w:line="271" w:lineRule="auto"/>
        <w:ind w:left="821" w:right="890"/>
      </w:pPr>
      <w:r>
        <w:rPr>
          <w:color w:val="585858"/>
          <w:w w:val="110"/>
        </w:rPr>
        <w:t>Proactively identifying possible side effects, allergy information, drug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interaction,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storage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proactively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avoid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life-threatening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situations.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Interpreting</w:t>
      </w:r>
      <w:r>
        <w:rPr>
          <w:color w:val="585858"/>
          <w:spacing w:val="5"/>
          <w:w w:val="110"/>
        </w:rPr>
        <w:t xml:space="preserve"> </w:t>
      </w:r>
      <w:proofErr w:type="gramStart"/>
      <w:r>
        <w:rPr>
          <w:color w:val="585858"/>
          <w:w w:val="110"/>
        </w:rPr>
        <w:t>physicians</w:t>
      </w:r>
      <w:proofErr w:type="gramEnd"/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accurately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fill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dispense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prescriptions.</w:t>
      </w: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5"/>
        </w:rPr>
      </w:pPr>
    </w:p>
    <w:p w:rsidR="00BE7F44" w:rsidRDefault="00912C1F">
      <w:pPr>
        <w:ind w:left="102"/>
        <w:rPr>
          <w:b/>
        </w:rPr>
      </w:pPr>
      <w:bookmarkStart w:id="2" w:name="2011_–_2013"/>
      <w:bookmarkEnd w:id="2"/>
      <w:r>
        <w:rPr>
          <w:b/>
          <w:color w:val="585858"/>
          <w:w w:val="120"/>
        </w:rPr>
        <w:t>2011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2013</w:t>
      </w:r>
    </w:p>
    <w:p w:rsidR="00BE7F44" w:rsidRDefault="00912C1F">
      <w:pPr>
        <w:pStyle w:val="Heading2"/>
        <w:spacing w:before="2"/>
      </w:pPr>
      <w:bookmarkStart w:id="3" w:name="STAFF_PHARMACIST_-_ABC_Corporation"/>
      <w:bookmarkEnd w:id="3"/>
      <w:r>
        <w:rPr>
          <w:color w:val="00AF4F"/>
          <w:w w:val="120"/>
        </w:rPr>
        <w:t>STAFF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PHARMACIST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532"/>
      </w:pPr>
      <w:r>
        <w:rPr>
          <w:color w:val="585858"/>
          <w:w w:val="110"/>
        </w:rPr>
        <w:t>Served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primary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contact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professionals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prescriptions,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conditions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failed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physician,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advised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insurance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coverage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prescription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coverage.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75"/>
      </w:pPr>
      <w:r>
        <w:rPr>
          <w:color w:val="585858"/>
          <w:w w:val="110"/>
        </w:rPr>
        <w:t>Dispensed controlled substances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accuracy,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prioritizing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health,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wellness,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inpatients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outpatients.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Reviewed requests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prescription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prior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authorizations.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397"/>
      </w:pPr>
      <w:r>
        <w:rPr>
          <w:color w:val="585858"/>
          <w:w w:val="110"/>
        </w:rPr>
        <w:t>Oversaw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pharmacy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technicians,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pharmacy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clerks,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advocates.</w:t>
      </w: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spacing w:before="10"/>
        <w:rPr>
          <w:sz w:val="37"/>
        </w:rPr>
      </w:pPr>
    </w:p>
    <w:p w:rsidR="00BE7F44" w:rsidRDefault="00BE7F44">
      <w:pPr>
        <w:rPr>
          <w:rFonts w:ascii="Cambria" w:hAnsi="Cambria"/>
          <w:sz w:val="16"/>
        </w:rPr>
        <w:sectPr w:rsidR="00BE7F44">
          <w:type w:val="continuous"/>
          <w:pgSz w:w="12240" w:h="15840"/>
          <w:pgMar w:top="0" w:right="1480" w:bottom="0" w:left="700" w:header="720" w:footer="720" w:gutter="0"/>
          <w:cols w:space="720"/>
        </w:sectPr>
      </w:pPr>
      <w:bookmarkStart w:id="4" w:name="_GoBack"/>
      <w:bookmarkEnd w:id="4"/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 w:line="271" w:lineRule="auto"/>
        <w:ind w:left="821" w:right="1310"/>
      </w:pPr>
      <w:r>
        <w:rPr>
          <w:color w:val="585858"/>
          <w:w w:val="110"/>
        </w:rPr>
        <w:lastRenderedPageBreak/>
        <w:t>Performed 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duties and functions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compliance with State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Federal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pharmacy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laws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Supported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improvement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guidelines.</w:t>
      </w:r>
    </w:p>
    <w:p w:rsidR="00BE7F44" w:rsidRDefault="00912C1F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64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912C1F">
      <w:pPr>
        <w:pStyle w:val="Heading1"/>
        <w:spacing w:before="171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BE7F44" w:rsidRDefault="00912C1F">
      <w:pPr>
        <w:pStyle w:val="BodyText"/>
        <w:spacing w:before="201"/>
        <w:ind w:left="678"/>
      </w:pPr>
      <w:r>
        <w:pict>
          <v:line id="_x0000_s1026" style="position:absolute;left:0;text-align:left;z-index:15729152;mso-position-horizontal-relative:page" from="38.95pt,8.2pt" to="38.95pt,89.3pt" strokecolor="#bebebe" strokeweight="2.3pt">
            <v:stroke dashstyle="dot"/>
            <w10:wrap anchorx="page"/>
          </v:line>
        </w:pict>
      </w:r>
      <w:bookmarkStart w:id="6" w:name="DOCTOR_OF_PHARMACY_in_PHARMACY_-_2010_(U"/>
      <w:bookmarkEnd w:id="6"/>
      <w:r>
        <w:rPr>
          <w:color w:val="585858"/>
          <w:w w:val="115"/>
        </w:rPr>
        <w:t>DOCTOR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PHARMACY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PHARMACY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2010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(UNIVERSITY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IOWA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COLLEGE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OF</w:t>
      </w:r>
    </w:p>
    <w:p w:rsidR="00BE7F44" w:rsidRDefault="00912C1F">
      <w:pPr>
        <w:pStyle w:val="BodyText"/>
        <w:spacing w:before="1"/>
        <w:ind w:left="678" w:right="525"/>
      </w:pPr>
      <w:proofErr w:type="gramStart"/>
      <w:r>
        <w:rPr>
          <w:color w:val="585858"/>
          <w:spacing w:val="-1"/>
          <w:w w:val="115"/>
        </w:rPr>
        <w:t>PHARMACY)Non</w:t>
      </w:r>
      <w:proofErr w:type="gramEnd"/>
      <w:r>
        <w:rPr>
          <w:color w:val="585858"/>
          <w:spacing w:val="-1"/>
          <w:w w:val="115"/>
        </w:rPr>
        <w:t xml:space="preserve">-degree in Pharmacology, </w:t>
      </w:r>
      <w:r>
        <w:rPr>
          <w:color w:val="585858"/>
          <w:w w:val="115"/>
        </w:rPr>
        <w:t>Drug interactions - 1971(Long Island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0"/>
        </w:rPr>
        <w:t>University,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Arnold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Marie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Schwartz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Pharmacy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Brooklyn,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NY)BS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Pharmacy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1965(University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Rhode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Island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Kingston,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RI)</w:t>
      </w: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spacing w:before="6"/>
        <w:rPr>
          <w:sz w:val="26"/>
        </w:rPr>
      </w:pPr>
    </w:p>
    <w:p w:rsidR="00BE7F44" w:rsidRDefault="00912C1F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BE7F44" w:rsidRDefault="00912C1F">
      <w:pPr>
        <w:pStyle w:val="BodyText"/>
        <w:spacing w:before="202"/>
        <w:ind w:left="605"/>
      </w:pPr>
      <w:r>
        <w:rPr>
          <w:color w:val="585858"/>
          <w:w w:val="110"/>
        </w:rPr>
        <w:t>Retail</w:t>
      </w:r>
      <w:r>
        <w:rPr>
          <w:color w:val="585858"/>
          <w:spacing w:val="-8"/>
          <w:w w:val="110"/>
        </w:rPr>
        <w:t xml:space="preserve"> </w:t>
      </w:r>
      <w:proofErr w:type="spellStart"/>
      <w:r>
        <w:rPr>
          <w:color w:val="585858"/>
          <w:w w:val="110"/>
        </w:rPr>
        <w:t>Phamacy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Immunizations,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Relations,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Long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Term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Care,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I.V.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Admixture,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Sales,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Budget,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Relations.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Pharmaceutical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Knowledge,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Chart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Review,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Regulatory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Compliance.</w:t>
      </w: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rPr>
          <w:sz w:val="26"/>
        </w:rPr>
      </w:pPr>
    </w:p>
    <w:p w:rsidR="00BE7F44" w:rsidRDefault="00BE7F44">
      <w:pPr>
        <w:pStyle w:val="BodyText"/>
        <w:spacing w:before="2"/>
        <w:rPr>
          <w:sz w:val="31"/>
        </w:rPr>
      </w:pPr>
    </w:p>
    <w:p w:rsidR="00BE7F44" w:rsidRDefault="00912C1F">
      <w:pPr>
        <w:pStyle w:val="BodyText"/>
        <w:ind w:left="783"/>
        <w:jc w:val="center"/>
      </w:pPr>
      <w:r>
        <w:rPr>
          <w:color w:val="585858"/>
          <w:w w:val="121"/>
        </w:rPr>
        <w:t>2</w:t>
      </w:r>
    </w:p>
    <w:sectPr w:rsidR="00BE7F44">
      <w:pgSz w:w="12240" w:h="15840"/>
      <w:pgMar w:top="1020" w:right="14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018E4"/>
    <w:multiLevelType w:val="hybridMultilevel"/>
    <w:tmpl w:val="15222F88"/>
    <w:lvl w:ilvl="0" w:tplc="F84291FC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170F448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1BDC2BD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6442B21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3CF27B4A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610EC7CC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9546285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BFAEF2D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E6E0C662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F44"/>
    <w:rsid w:val="00912C1F"/>
    <w:rsid w:val="00B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8B2B4F9"/>
  <w15:docId w15:val="{243EFFC7-3447-4754-AB04-8D50F70F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90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2022-12-06T04:15:00Z</dcterms:created>
  <dcterms:modified xsi:type="dcterms:W3CDTF">2022-12-06T08:13:00Z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